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0B" w:rsidRPr="00AD711C" w:rsidRDefault="00534BDE" w:rsidP="00700223">
      <w:pPr>
        <w:tabs>
          <w:tab w:val="left" w:pos="1065"/>
        </w:tabs>
        <w:jc w:val="center"/>
      </w:pPr>
      <w:sdt>
        <w:sdtPr>
          <w:rPr>
            <w:b/>
          </w:rPr>
          <w:alias w:val="LegYear"/>
          <w:tag w:val="LegYear"/>
          <w:id w:val="-722593382"/>
          <w:lock w:val="sdtLocked"/>
          <w:placeholder>
            <w:docPart w:val="140811F8789D44C1AAAA2A49D3B7467E"/>
          </w:placeholder>
          <w:text/>
        </w:sdtPr>
        <w:sdtEndPr/>
        <w:sdtContent>
          <w:r w:rsidR="00D714BA" w:rsidRPr="00D714BA">
            <w:rPr>
              <w:b/>
            </w:rPr>
            <w:t>SIXTY FIFTH LEGISLATURE</w:t>
          </w:r>
        </w:sdtContent>
      </w:sdt>
      <w:r w:rsidR="00B85164" w:rsidRPr="00AD711C">
        <w:t xml:space="preserve"> </w:t>
      </w:r>
      <w:r w:rsidR="00700223" w:rsidRPr="00AD711C">
        <w:t xml:space="preserve">- </w:t>
      </w:r>
      <w:sdt>
        <w:sdtPr>
          <w:alias w:val="LegSession"/>
          <w:tag w:val="LegSession"/>
          <w:id w:val="977649625"/>
          <w:lock w:val="sdtLocked"/>
          <w:placeholder>
            <w:docPart w:val="572464E751DE4692AD3724E8029D46DC"/>
          </w:placeholder>
          <w:text/>
        </w:sdtPr>
        <w:sdtEndPr/>
        <w:sdtContent>
          <w:r w:rsidR="00D714BA" w:rsidRPr="00D714BA">
            <w:t>REGULAR SESSION</w:t>
          </w:r>
        </w:sdtContent>
      </w:sdt>
    </w:p>
    <w:p w:rsidR="00700223" w:rsidRPr="007D7DE2" w:rsidRDefault="00700223" w:rsidP="00700223">
      <w:pPr>
        <w:tabs>
          <w:tab w:val="left" w:pos="1065"/>
        </w:tabs>
        <w:jc w:val="center"/>
      </w:pPr>
    </w:p>
    <w:p w:rsidR="00700223" w:rsidRPr="007D7DE2" w:rsidRDefault="00700223" w:rsidP="00700223">
      <w:pPr>
        <w:pBdr>
          <w:top w:val="single" w:sz="48" w:space="1" w:color="auto"/>
          <w:bottom w:val="single" w:sz="48" w:space="1" w:color="auto"/>
        </w:pBdr>
        <w:tabs>
          <w:tab w:val="left" w:pos="1065"/>
        </w:tabs>
        <w:jc w:val="center"/>
        <w:rPr>
          <w:b/>
        </w:rPr>
      </w:pPr>
    </w:p>
    <w:sdt>
      <w:sdtPr>
        <w:rPr>
          <w:b/>
        </w:rPr>
        <w:alias w:val="LegDay"/>
        <w:tag w:val="LegDay"/>
        <w:id w:val="-1447625980"/>
        <w:lock w:val="sdtLocked"/>
        <w:placeholder>
          <w:docPart w:val="AA415A30790249E49B054C5C032E1A56"/>
        </w:placeholder>
        <w:text/>
      </w:sdtPr>
      <w:sdtEndPr/>
      <w:sdtContent>
        <w:p w:rsidR="00700223" w:rsidRPr="00AD711C" w:rsidRDefault="00D714BA" w:rsidP="00700223">
          <w:pPr>
            <w:pBdr>
              <w:top w:val="single" w:sz="48" w:space="1" w:color="auto"/>
              <w:bottom w:val="single" w:sz="48" w:space="1" w:color="auto"/>
            </w:pBdr>
            <w:tabs>
              <w:tab w:val="left" w:pos="1065"/>
            </w:tabs>
            <w:jc w:val="center"/>
            <w:rPr>
              <w:b/>
            </w:rPr>
          </w:pPr>
          <w:r w:rsidRPr="00D714BA">
            <w:rPr>
              <w:b/>
            </w:rPr>
            <w:t>FORTY FIFTH DAY</w:t>
          </w:r>
        </w:p>
      </w:sdtContent>
    </w:sdt>
    <w:p w:rsidR="004B4764" w:rsidRPr="007D7DE2" w:rsidRDefault="004B4764" w:rsidP="00700223">
      <w:pPr>
        <w:pBdr>
          <w:top w:val="single" w:sz="48" w:space="1" w:color="auto"/>
          <w:bottom w:val="single" w:sz="48" w:space="1" w:color="auto"/>
        </w:pBdr>
        <w:tabs>
          <w:tab w:val="left" w:pos="1065"/>
        </w:tabs>
        <w:jc w:val="center"/>
        <w:rPr>
          <w:b/>
        </w:rPr>
      </w:pPr>
    </w:p>
    <w:p w:rsidR="00700223" w:rsidRPr="007D7DE2" w:rsidRDefault="00700223" w:rsidP="00700223"/>
    <w:p w:rsidR="00700223" w:rsidRPr="007D7DE2" w:rsidRDefault="00130EE7" w:rsidP="00130EE7">
      <w:pPr>
        <w:jc w:val="right"/>
      </w:pPr>
      <w:r w:rsidRPr="007D7DE2">
        <w:t xml:space="preserve">House Chamber, Olympia, </w:t>
      </w:r>
      <w:sdt>
        <w:sdtPr>
          <w:alias w:val="LegDate"/>
          <w:tag w:val="LegDate"/>
          <w:id w:val="996533542"/>
          <w:lock w:val="sdtLocked"/>
          <w:placeholder>
            <w:docPart w:val="86E71C0FAD52433581A2925C0EEC94A1"/>
          </w:placeholder>
          <w:text/>
        </w:sdtPr>
        <w:sdtEndPr/>
        <w:sdtContent>
          <w:r w:rsidR="00534BDE" w:rsidRPr="00534BDE">
            <w:t>Wednesday, February 22, 2017</w:t>
          </w:r>
        </w:sdtContent>
      </w:sdt>
    </w:p>
    <w:p w:rsidR="00130EE7" w:rsidRPr="007D7DE2" w:rsidRDefault="00130EE7" w:rsidP="00700223"/>
    <w:p w:rsidR="000A6F1E" w:rsidRDefault="000A6F1E" w:rsidP="00700223">
      <w:pPr>
        <w:sectPr w:rsidR="000A6F1E" w:rsidSect="006D61F8">
          <w:headerReference w:type="even" r:id="rId8"/>
          <w:headerReference w:type="default" r:id="rId9"/>
          <w:headerReference w:type="first" r:id="rId10"/>
          <w:pgSz w:w="12240" w:h="15840"/>
          <w:pgMar w:top="1080" w:right="1440" w:bottom="1440" w:left="1440" w:header="720" w:footer="720" w:gutter="0"/>
          <w:cols w:space="720"/>
          <w:titlePg/>
          <w:docGrid w:linePitch="360"/>
        </w:sectPr>
      </w:pPr>
    </w:p>
    <w:p w:rsidR="00716967" w:rsidRPr="009A14F9" w:rsidRDefault="00716967">
      <w:pPr>
        <w:pStyle w:val="HJPara"/>
      </w:pPr>
      <w:r w:rsidRPr="009A14F9">
        <w:t>The House was called to order at 10:00 a.m. by the Speaker (Representative Orwall presiding).  The Clerk called the roll and a quorum was present.</w:t>
      </w:r>
    </w:p>
    <w:p w:rsidR="00716967" w:rsidRDefault="00716967">
      <w:pPr>
        <w:pStyle w:val="HJPara"/>
      </w:pPr>
    </w:p>
    <w:p w:rsidR="00716967" w:rsidRPr="002B47C4" w:rsidRDefault="00716967">
      <w:pPr>
        <w:pStyle w:val="HJPara"/>
      </w:pPr>
      <w:r w:rsidRPr="002B47C4">
        <w:t>The flags were escorted to the rostrum by a Sergeant at Arms Color Guard, Pages Carson Bangart and Grace Z</w:t>
      </w:r>
      <w:r w:rsidR="00813D3E">
        <w:t>o</w:t>
      </w:r>
      <w:r w:rsidRPr="002B47C4">
        <w:t>ppi.  The Speaker (Representative Orwall presiding) led the Chamber in the Pledge of Allegiance.  The prayer was offered by Pastor Scott Postlewait, Advent Lutheran Church, Mill Creek, Washington.</w:t>
      </w:r>
    </w:p>
    <w:p w:rsidR="00716967" w:rsidRDefault="00716967">
      <w:pPr>
        <w:pStyle w:val="HJPara"/>
      </w:pPr>
    </w:p>
    <w:p w:rsidR="00716967" w:rsidRDefault="00716967">
      <w:pPr>
        <w:pStyle w:val="HJPara"/>
      </w:pPr>
      <w:r>
        <w:t>Reading of the Journal of the previous day was dispensed with and it was ordered to stand approved.</w:t>
      </w:r>
    </w:p>
    <w:p w:rsidR="00716967" w:rsidRDefault="00716967">
      <w:pPr>
        <w:pStyle w:val="HJPara"/>
      </w:pPr>
    </w:p>
    <w:p w:rsidR="00716967" w:rsidRDefault="00716967">
      <w:pPr>
        <w:pStyle w:val="HJPara"/>
      </w:pPr>
      <w:r>
        <w:t>There being no objection, the House advanced to the third order of business.</w:t>
      </w:r>
    </w:p>
    <w:p w:rsidR="00716967" w:rsidRDefault="00716967">
      <w:pPr>
        <w:pStyle w:val="HJPara"/>
      </w:pPr>
    </w:p>
    <w:p w:rsidR="00716967" w:rsidRDefault="00716967">
      <w:pPr>
        <w:pStyle w:val="HJPara"/>
        <w:jc w:val="center"/>
        <w:rPr>
          <w:b/>
        </w:rPr>
      </w:pPr>
      <w:r>
        <w:rPr>
          <w:b/>
        </w:rPr>
        <w:t>MESSAGE FROM THE SENATE</w:t>
      </w:r>
    </w:p>
    <w:p w:rsidR="00716967" w:rsidRDefault="00716967">
      <w:pPr>
        <w:pStyle w:val="HJPara"/>
        <w:rPr>
          <w:b/>
        </w:rPr>
      </w:pPr>
    </w:p>
    <w:p w:rsidR="00716967" w:rsidRDefault="00716967">
      <w:pPr>
        <w:pStyle w:val="HJPara"/>
        <w:jc w:val="right"/>
      </w:pPr>
      <w:r>
        <w:t>February 20, 2017</w:t>
      </w:r>
    </w:p>
    <w:p w:rsidR="00716967" w:rsidRDefault="00716967">
      <w:pPr>
        <w:pStyle w:val="HJPara"/>
      </w:pPr>
      <w:r>
        <w:t>MR. SPEAKER:</w:t>
      </w:r>
    </w:p>
    <w:p w:rsidR="00716967" w:rsidRDefault="00716967">
      <w:pPr>
        <w:pStyle w:val="HJPara"/>
      </w:pPr>
      <w:r>
        <w:t>The Senate has passed:</w:t>
      </w:r>
    </w:p>
    <w:p w:rsidR="00716967" w:rsidRDefault="00716967">
      <w:pPr>
        <w:pStyle w:val="HJParaEightPointAlways"/>
        <w:jc w:val="right"/>
      </w:pPr>
      <w:r>
        <w:t>SENATE BILL NO. 5034</w:t>
      </w:r>
      <w:r>
        <w:fldChar w:fldCharType="begin"/>
      </w:r>
      <w:r>
        <w:instrText xml:space="preserve"> XE "</w:instrText>
      </w:r>
      <w:r w:rsidRPr="00994C70">
        <w:instrText>5034:0021X_XMessages</w:instrText>
      </w:r>
      <w:r>
        <w:instrText xml:space="preserve">" </w:instrText>
      </w:r>
      <w:r>
        <w:fldChar w:fldCharType="end"/>
      </w:r>
      <w:r>
        <w:t>,</w:t>
      </w:r>
    </w:p>
    <w:p w:rsidR="00716967" w:rsidRDefault="00716967">
      <w:pPr>
        <w:pStyle w:val="HJParaEightPointAlways"/>
        <w:jc w:val="right"/>
      </w:pPr>
      <w:r>
        <w:t>SENATE BILL NO. 5162</w:t>
      </w:r>
      <w:r>
        <w:fldChar w:fldCharType="begin"/>
      </w:r>
      <w:r>
        <w:instrText xml:space="preserve"> XE "</w:instrText>
      </w:r>
      <w:r w:rsidRPr="00E841DE">
        <w:instrText>5162:0021X_XMessages</w:instrText>
      </w:r>
      <w:r>
        <w:instrText xml:space="preserve">" </w:instrText>
      </w:r>
      <w:r>
        <w:fldChar w:fldCharType="end"/>
      </w:r>
      <w:r>
        <w:t>,</w:t>
      </w:r>
    </w:p>
    <w:p w:rsidR="00716967" w:rsidRDefault="00716967">
      <w:pPr>
        <w:pStyle w:val="HJParaEightPointAlways"/>
        <w:jc w:val="right"/>
      </w:pPr>
      <w:r>
        <w:t>SENATE BILL NO. 5315</w:t>
      </w:r>
      <w:r>
        <w:fldChar w:fldCharType="begin"/>
      </w:r>
      <w:r>
        <w:instrText xml:space="preserve"> XE "</w:instrText>
      </w:r>
      <w:r w:rsidRPr="009530AF">
        <w:instrText>5315:0021X_XMessages</w:instrText>
      </w:r>
      <w:r>
        <w:instrText xml:space="preserve">" </w:instrText>
      </w:r>
      <w:r>
        <w:fldChar w:fldCharType="end"/>
      </w:r>
      <w:r>
        <w:t>,</w:t>
      </w:r>
    </w:p>
    <w:p w:rsidR="00716967" w:rsidRDefault="00716967">
      <w:pPr>
        <w:pStyle w:val="HJPara"/>
      </w:pPr>
      <w:r>
        <w:t>and the same are herewith transmitted.</w:t>
      </w:r>
    </w:p>
    <w:p w:rsidR="00716967" w:rsidRDefault="00716967">
      <w:pPr>
        <w:pStyle w:val="HJPara"/>
      </w:pPr>
    </w:p>
    <w:p w:rsidR="00716967" w:rsidRDefault="00716967">
      <w:pPr>
        <w:pStyle w:val="HJPara"/>
        <w:jc w:val="right"/>
      </w:pPr>
      <w:r>
        <w:t>Hunter G. Goodman, Secretary</w:t>
      </w:r>
    </w:p>
    <w:p w:rsidR="00716967" w:rsidRDefault="00716967">
      <w:pPr>
        <w:pStyle w:val="HJPara"/>
        <w:jc w:val="left"/>
      </w:pPr>
    </w:p>
    <w:p w:rsidR="00716967" w:rsidRDefault="00716967">
      <w:pPr>
        <w:pStyle w:val="HJPara"/>
      </w:pPr>
      <w:r>
        <w:t>There being no objection, the House advanced to the fourth order of business.</w:t>
      </w:r>
    </w:p>
    <w:p w:rsidR="00716967" w:rsidRDefault="00716967">
      <w:pPr>
        <w:rPr>
          <w:szCs w:val="18"/>
        </w:rPr>
      </w:pPr>
    </w:p>
    <w:p w:rsidR="00716967" w:rsidRDefault="00716967">
      <w:pPr>
        <w:jc w:val="center"/>
        <w:rPr>
          <w:rStyle w:val="HouseJrnl-Index"/>
          <w:szCs w:val="18"/>
        </w:rPr>
      </w:pPr>
      <w:r>
        <w:rPr>
          <w:b/>
          <w:szCs w:val="18"/>
        </w:rPr>
        <w:t>INTRODUCTION &amp; FIRST READING</w:t>
      </w:r>
    </w:p>
    <w:p w:rsidR="00716967" w:rsidRDefault="00716967">
      <w:pPr>
        <w:pStyle w:val="HJPara"/>
      </w:pPr>
    </w:p>
    <w:p w:rsidR="00716967" w:rsidRDefault="00716967" w:rsidP="00096796">
      <w:pPr>
        <w:pStyle w:val="HJPara"/>
        <w:ind w:left="720" w:hanging="720"/>
      </w:pPr>
      <w:r>
        <w:rPr>
          <w:u w:val="single"/>
        </w:rPr>
        <w:t>HB 2130</w:t>
      </w:r>
      <w:r>
        <w:tab/>
      </w:r>
      <w:r>
        <w:fldChar w:fldCharType="begin"/>
      </w:r>
      <w:r>
        <w:instrText>xe "2130:0010X_XIntroduction &amp; 1st Reading"</w:instrText>
      </w:r>
      <w:r>
        <w:fldChar w:fldCharType="end"/>
      </w:r>
      <w:r>
        <w:t>by Representatives Ormsby, Manweller, Sells, Buys, Tarleton, Riccelli, Young and Santos</w:t>
      </w:r>
    </w:p>
    <w:p w:rsidR="00716967" w:rsidRDefault="00716967" w:rsidP="00096796">
      <w:pPr>
        <w:pStyle w:val="HJPara"/>
      </w:pPr>
    </w:p>
    <w:p w:rsidR="00716967" w:rsidRDefault="00716967" w:rsidP="00096796">
      <w:pPr>
        <w:pStyle w:val="HJPara"/>
        <w:ind w:left="360" w:firstLine="0"/>
      </w:pPr>
      <w:r>
        <w:t>AN ACT Relating to the cross-training of masonry trades for building construction; adding a new section to chapter 49.04 RCW; and creating a new section.</w:t>
      </w:r>
    </w:p>
    <w:p w:rsidR="00716967" w:rsidRDefault="00716967" w:rsidP="00096796">
      <w:pPr>
        <w:pStyle w:val="HJPara"/>
      </w:pPr>
    </w:p>
    <w:p w:rsidR="00716967" w:rsidRDefault="00716967" w:rsidP="00096796">
      <w:pPr>
        <w:pStyle w:val="HJPara"/>
        <w:ind w:left="360" w:firstLine="0"/>
      </w:pPr>
      <w:r>
        <w:t>Referred to Committee on Higher Education.</w:t>
      </w:r>
    </w:p>
    <w:p w:rsidR="00716967" w:rsidRDefault="00716967" w:rsidP="00096796">
      <w:pPr>
        <w:pStyle w:val="HJPara"/>
        <w:ind w:firstLine="0"/>
      </w:pPr>
    </w:p>
    <w:p w:rsidR="00716967" w:rsidRDefault="00716967" w:rsidP="00096796">
      <w:pPr>
        <w:pStyle w:val="HJPara"/>
        <w:ind w:left="720" w:hanging="720"/>
      </w:pPr>
      <w:r>
        <w:rPr>
          <w:u w:val="single"/>
        </w:rPr>
        <w:t>SB 5034</w:t>
      </w:r>
      <w:r>
        <w:tab/>
      </w:r>
      <w:r>
        <w:fldChar w:fldCharType="begin"/>
      </w:r>
      <w:r>
        <w:instrText>xe "5034:0010X_XIntroduction &amp; 1st Reading"</w:instrText>
      </w:r>
      <w:r>
        <w:fldChar w:fldCharType="end"/>
      </w:r>
      <w:r>
        <w:t>by Senators Rivers, Takko and Dansel</w:t>
      </w:r>
    </w:p>
    <w:p w:rsidR="00716967" w:rsidRDefault="00716967" w:rsidP="00096796">
      <w:pPr>
        <w:pStyle w:val="HJPara"/>
      </w:pPr>
    </w:p>
    <w:p w:rsidR="00716967" w:rsidRDefault="00716967" w:rsidP="00096796">
      <w:pPr>
        <w:pStyle w:val="HJPara"/>
        <w:ind w:left="360" w:firstLine="0"/>
      </w:pPr>
      <w:r>
        <w:t>AN ACT Relating to local government financial reports; and amending RCW 43.09.230.</w:t>
      </w:r>
    </w:p>
    <w:p w:rsidR="00716967" w:rsidRDefault="00716967" w:rsidP="00096796">
      <w:pPr>
        <w:pStyle w:val="HJPara"/>
      </w:pPr>
    </w:p>
    <w:p w:rsidR="00716967" w:rsidRDefault="00716967" w:rsidP="00096796">
      <w:pPr>
        <w:pStyle w:val="HJPara"/>
        <w:ind w:left="360" w:firstLine="0"/>
      </w:pPr>
      <w:r>
        <w:t>Referred to Committee on Local Government.</w:t>
      </w:r>
    </w:p>
    <w:p w:rsidR="00716967" w:rsidRDefault="00716967" w:rsidP="00096796">
      <w:pPr>
        <w:pStyle w:val="HJPara"/>
        <w:ind w:firstLine="0"/>
      </w:pPr>
    </w:p>
    <w:p w:rsidR="00716967" w:rsidRDefault="00716967" w:rsidP="00096796">
      <w:pPr>
        <w:pStyle w:val="HJPara"/>
        <w:ind w:left="720" w:hanging="720"/>
      </w:pPr>
      <w:r>
        <w:rPr>
          <w:u w:val="single"/>
        </w:rPr>
        <w:t>SB 5162</w:t>
      </w:r>
      <w:r>
        <w:tab/>
      </w:r>
      <w:r>
        <w:fldChar w:fldCharType="begin"/>
      </w:r>
      <w:r>
        <w:instrText>xe "5162:0010X_XIntroduction &amp; 1st Reading"</w:instrText>
      </w:r>
      <w:r>
        <w:fldChar w:fldCharType="end"/>
      </w:r>
      <w:r>
        <w:t>by Senators McCoy, Sheldon, Rolfes, Takko and Chase</w:t>
      </w:r>
    </w:p>
    <w:p w:rsidR="00716967" w:rsidRDefault="00716967" w:rsidP="00096796">
      <w:pPr>
        <w:pStyle w:val="HJPara"/>
      </w:pPr>
    </w:p>
    <w:p w:rsidR="00716967" w:rsidRDefault="00716967" w:rsidP="00096796">
      <w:pPr>
        <w:pStyle w:val="HJPara"/>
        <w:ind w:left="360" w:firstLine="0"/>
      </w:pPr>
      <w:r>
        <w:t xml:space="preserve">AN ACT Relating to creating the wastewater treatment plant operator certification account; adding a new </w:t>
      </w:r>
      <w:r>
        <w:t>section to chapter 70.95B RCW; and repealing RCW 70.95B.150.</w:t>
      </w:r>
    </w:p>
    <w:p w:rsidR="00716967" w:rsidRDefault="00716967" w:rsidP="00096796">
      <w:pPr>
        <w:pStyle w:val="HJPara"/>
      </w:pPr>
    </w:p>
    <w:p w:rsidR="00716967" w:rsidRDefault="00716967" w:rsidP="00096796">
      <w:pPr>
        <w:pStyle w:val="HJPara"/>
        <w:ind w:left="360" w:firstLine="0"/>
      </w:pPr>
      <w:r>
        <w:t>Referred to Committee on Appropriations.</w:t>
      </w:r>
    </w:p>
    <w:p w:rsidR="00716967" w:rsidRDefault="00716967" w:rsidP="00096796">
      <w:pPr>
        <w:pStyle w:val="HJPara"/>
        <w:ind w:firstLine="0"/>
      </w:pPr>
    </w:p>
    <w:p w:rsidR="00716967" w:rsidRDefault="00716967" w:rsidP="00096796">
      <w:pPr>
        <w:pStyle w:val="HJPara"/>
        <w:ind w:left="720" w:hanging="720"/>
      </w:pPr>
      <w:r>
        <w:rPr>
          <w:u w:val="single"/>
        </w:rPr>
        <w:t>SB 5315</w:t>
      </w:r>
      <w:r>
        <w:tab/>
      </w:r>
      <w:r>
        <w:fldChar w:fldCharType="begin"/>
      </w:r>
      <w:r>
        <w:instrText>xe "5315:0010X_XIntroduction &amp; 1st Reading"</w:instrText>
      </w:r>
      <w:r>
        <w:fldChar w:fldCharType="end"/>
      </w:r>
      <w:r>
        <w:t>by Senators King, Baumgartner, Hawkins, Hobbs, Fortunato and Pearson</w:t>
      </w:r>
    </w:p>
    <w:p w:rsidR="00716967" w:rsidRDefault="00716967" w:rsidP="00096796">
      <w:pPr>
        <w:pStyle w:val="HJPara"/>
      </w:pPr>
    </w:p>
    <w:p w:rsidR="00716967" w:rsidRDefault="00716967" w:rsidP="00096796">
      <w:pPr>
        <w:pStyle w:val="HJPara"/>
        <w:ind w:left="360" w:firstLine="0"/>
      </w:pPr>
      <w:r>
        <w:t>AN ACT Relating to home site leases on lands managed by the department of natural resources; amending RCW 79.17.200; and creating a new section.</w:t>
      </w:r>
    </w:p>
    <w:p w:rsidR="00716967" w:rsidRDefault="00716967" w:rsidP="00096796">
      <w:pPr>
        <w:pStyle w:val="HJPara"/>
      </w:pPr>
    </w:p>
    <w:p w:rsidR="00716967" w:rsidRDefault="00716967" w:rsidP="00096796">
      <w:pPr>
        <w:pStyle w:val="HJPara"/>
        <w:ind w:left="360" w:firstLine="0"/>
      </w:pPr>
      <w:r>
        <w:t>Referred to Committee on Agriculture &amp; Natural Resources.</w:t>
      </w:r>
    </w:p>
    <w:p w:rsidR="00716967" w:rsidRDefault="00716967" w:rsidP="00096796">
      <w:pPr>
        <w:pStyle w:val="HJPara"/>
        <w:ind w:firstLine="0"/>
      </w:pPr>
    </w:p>
    <w:p w:rsidR="00C2764A" w:rsidRDefault="00C2764A">
      <w:pPr>
        <w:pStyle w:val="HJPara"/>
        <w:rPr>
          <w:rStyle w:val="HouseJrnl-Index"/>
        </w:rPr>
      </w:pPr>
      <w:r>
        <w:rPr>
          <w:rStyle w:val="HouseJrnl-Index"/>
        </w:rPr>
        <w:t>There being no objection, the bills listed on the day’s introduction sheet under the fourth order of business were referred to the committees so designated.</w:t>
      </w:r>
    </w:p>
    <w:p w:rsidR="00C2764A" w:rsidRDefault="00C2764A">
      <w:pPr>
        <w:pStyle w:val="HJPara"/>
      </w:pPr>
    </w:p>
    <w:p w:rsidR="00C2764A" w:rsidRDefault="00C2764A">
      <w:pPr>
        <w:jc w:val="center"/>
        <w:rPr>
          <w:szCs w:val="18"/>
        </w:rPr>
      </w:pPr>
      <w:r>
        <w:rPr>
          <w:b/>
          <w:szCs w:val="18"/>
        </w:rPr>
        <w:t>RESOLUTION</w:t>
      </w:r>
    </w:p>
    <w:p w:rsidR="00C2764A" w:rsidRDefault="00C2764A">
      <w:pPr>
        <w:pStyle w:val="HJPara"/>
      </w:pPr>
    </w:p>
    <w:p w:rsidR="00C2764A" w:rsidRDefault="00C2764A">
      <w:r>
        <w:rPr>
          <w:u w:val="single"/>
        </w:rPr>
        <w:t>HOUSE RESOLUTION NO. 2017-4616</w:t>
      </w:r>
      <w:r>
        <w:t>, by Representatives Chopp, Kristiansen,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and Young</w:t>
      </w:r>
    </w:p>
    <w:p w:rsidR="00C2764A" w:rsidRDefault="00C2764A"/>
    <w:p w:rsidR="00C2764A" w:rsidRDefault="00C2764A">
      <w:pPr>
        <w:spacing w:line="240" w:lineRule="exact"/>
        <w:ind w:firstLine="576"/>
      </w:pPr>
      <w:r>
        <w:t>WHEREAS, Gina Grant was born on July 17, 1959, in Walla Walla, Washington, to a multigenerational farm family; she later became a record-breaking track star, a flag swinger, and a student government leader before attending Washington State University where she met her beloved husband Ron Bull; and</w:t>
      </w:r>
    </w:p>
    <w:p w:rsidR="00C2764A" w:rsidRDefault="00C2764A">
      <w:pPr>
        <w:spacing w:line="240" w:lineRule="exact"/>
        <w:ind w:firstLine="576"/>
      </w:pPr>
      <w:r>
        <w:t>WHEREAS, Gina and Ron raised three children and together realized her gift and passion for nurturing children, which led to a long career in education and with the Legislature; and</w:t>
      </w:r>
    </w:p>
    <w:p w:rsidR="00C2764A" w:rsidRDefault="00C2764A">
      <w:pPr>
        <w:spacing w:line="240" w:lineRule="exact"/>
        <w:ind w:firstLine="576"/>
      </w:pPr>
      <w:r>
        <w:t>WHEREAS, She served as a Legislative Assistant in both the House and Senate, and cherished the years she worked near her father, Representative Bill Grant; and</w:t>
      </w:r>
    </w:p>
    <w:p w:rsidR="00C2764A" w:rsidRDefault="00C2764A">
      <w:pPr>
        <w:spacing w:line="240" w:lineRule="exact"/>
        <w:ind w:firstLine="576"/>
      </w:pPr>
      <w:r>
        <w:lastRenderedPageBreak/>
        <w:t>WHEREAS, She served as Page Supervisor twice, a position she referred to as her "dream job" in which she helped high school students from every corner of Washington state as they worked in the state capitol and learned about our system of democracy during the legislative session; and</w:t>
      </w:r>
    </w:p>
    <w:p w:rsidR="00C2764A" w:rsidRDefault="00C2764A">
      <w:pPr>
        <w:spacing w:line="240" w:lineRule="exact"/>
        <w:ind w:firstLine="576"/>
      </w:pPr>
      <w:r>
        <w:t>WHEREAS, She treasured her friendships, new and old, and was a strong leader with an intensely kind heart full of positive and gracious energy; and</w:t>
      </w:r>
    </w:p>
    <w:p w:rsidR="00C2764A" w:rsidRDefault="00C2764A">
      <w:pPr>
        <w:spacing w:line="240" w:lineRule="exact"/>
        <w:ind w:firstLine="576"/>
      </w:pPr>
      <w:r>
        <w:t>WHEREAS, Gina's hearty laugh touched everyone she met as she traveled through Ireland, London, and Paris in 2008, fulfilling a lifelong dream; and</w:t>
      </w:r>
    </w:p>
    <w:p w:rsidR="00C2764A" w:rsidRDefault="00C2764A">
      <w:pPr>
        <w:spacing w:line="240" w:lineRule="exact"/>
        <w:ind w:firstLine="576"/>
      </w:pPr>
      <w:r>
        <w:t>WHEREAS, On October 12, 2016, in Walla Walla, Gina Grant Bull passed away unexpectedly at the age of 57; and</w:t>
      </w:r>
    </w:p>
    <w:p w:rsidR="00C2764A" w:rsidRDefault="00C2764A">
      <w:pPr>
        <w:spacing w:line="240" w:lineRule="exact"/>
        <w:ind w:firstLine="576"/>
      </w:pPr>
      <w:r>
        <w:t>WHEREAS, Gina is survived by her husband, Ron, three children and three young grandchildren: Lindsay Braun (Jeffrey), and grandchildren, Stella and Jasper; Molly Schotzko (Tim), and granddaughter Hudson Irene; and Grant Bull. Gina is also survived by her mother, Nancy Grant, and three siblings: Laura Grant (John Wong), Amy Hartford (Jerry), and Jonathan Grant (Fahima). She is also survived by a large and loving family of aunts, uncles, cousins, nieces, and nephews; and</w:t>
      </w:r>
    </w:p>
    <w:p w:rsidR="00C2764A" w:rsidRDefault="00C2764A">
      <w:pPr>
        <w:spacing w:line="240" w:lineRule="exact"/>
        <w:ind w:firstLine="576"/>
      </w:pPr>
      <w:r>
        <w:t>WHEREAS, Gina also saw those who worked in the Legislature as family and treated them as she would her own; and all of the lawmakers, staff, and pages who knew her recognized her dedication to this institution and mourn her passing;</w:t>
      </w:r>
    </w:p>
    <w:p w:rsidR="00C2764A" w:rsidRDefault="00C2764A">
      <w:pPr>
        <w:spacing w:line="240" w:lineRule="exact"/>
        <w:ind w:firstLine="576"/>
      </w:pPr>
      <w:r>
        <w:t>NOW, THEREFORE, BE IT RESOLVED, That the Washington State House of Representatives honor the life of Gina Grant Bull and her career of public service in our schools and in the state Legislature.</w:t>
      </w:r>
    </w:p>
    <w:p w:rsidR="00C2764A" w:rsidRDefault="00C2764A">
      <w:pPr>
        <w:pStyle w:val="HJPara"/>
      </w:pPr>
    </w:p>
    <w:p w:rsidR="00C2764A" w:rsidRDefault="00C2764A">
      <w:pPr>
        <w:pStyle w:val="HJPara"/>
      </w:pPr>
      <w:r>
        <w:t>Representative Hayes moved adoption of HOUSE RESOLUTION NO. 4616</w:t>
      </w:r>
      <w:r>
        <w:fldChar w:fldCharType="begin"/>
      </w:r>
      <w:r>
        <w:instrText xml:space="preserve"> XE "</w:instrText>
      </w:r>
      <w:r w:rsidRPr="000A09DA">
        <w:instrText>4616:0017X_XIntroduced</w:instrText>
      </w:r>
      <w:r>
        <w:instrText xml:space="preserve">" </w:instrText>
      </w:r>
      <w:r>
        <w:fldChar w:fldCharType="end"/>
      </w:r>
    </w:p>
    <w:p w:rsidR="00C2764A" w:rsidRDefault="00C2764A">
      <w:pPr>
        <w:pStyle w:val="HJPara"/>
      </w:pPr>
    </w:p>
    <w:p w:rsidR="00C2764A" w:rsidRDefault="00C2764A">
      <w:pPr>
        <w:pStyle w:val="HJPara"/>
      </w:pPr>
      <w:r>
        <w:t>Representatives Hayes, Santos and Smith spoke in favor of the adoption of the resolution.</w:t>
      </w:r>
    </w:p>
    <w:p w:rsidR="00C2764A" w:rsidRDefault="00C2764A">
      <w:pPr>
        <w:pStyle w:val="HJPara"/>
      </w:pPr>
    </w:p>
    <w:p w:rsidR="00C2764A" w:rsidRDefault="00C2764A">
      <w:pPr>
        <w:pStyle w:val="HJPara"/>
        <w:rPr>
          <w:rStyle w:val="HouseJrnl-Index"/>
        </w:rPr>
      </w:pPr>
      <w:r>
        <w:t>HOUSE RESOLUTION NO. 4616 was adopted</w:t>
      </w:r>
      <w:r>
        <w:fldChar w:fldCharType="begin"/>
      </w:r>
      <w:r>
        <w:instrText xml:space="preserve"> XE "</w:instrText>
      </w:r>
      <w:r w:rsidRPr="008969C9">
        <w:instrText>4616:0018X_XAdopted</w:instrText>
      </w:r>
      <w:r>
        <w:instrText xml:space="preserve">" </w:instrText>
      </w:r>
      <w:r>
        <w:fldChar w:fldCharType="end"/>
      </w:r>
      <w:r>
        <w:t>.</w:t>
      </w:r>
    </w:p>
    <w:p w:rsidR="00C2764A" w:rsidRDefault="00C2764A">
      <w:pPr>
        <w:pStyle w:val="HJPara"/>
      </w:pPr>
    </w:p>
    <w:p w:rsidR="00267A5C" w:rsidRDefault="00267A5C">
      <w:pPr>
        <w:pStyle w:val="HJPara"/>
      </w:pPr>
      <w:r>
        <w:t>There being no objection, the House advanced to the sixth order of business.</w:t>
      </w:r>
    </w:p>
    <w:p w:rsidR="00267A5C" w:rsidRDefault="00267A5C">
      <w:pPr>
        <w:rPr>
          <w:szCs w:val="18"/>
        </w:rPr>
      </w:pPr>
    </w:p>
    <w:p w:rsidR="00267A5C" w:rsidRDefault="00267A5C">
      <w:pPr>
        <w:jc w:val="center"/>
        <w:rPr>
          <w:rStyle w:val="HouseJrnl-Index"/>
          <w:szCs w:val="18"/>
        </w:rPr>
      </w:pPr>
      <w:r>
        <w:rPr>
          <w:b/>
          <w:szCs w:val="18"/>
        </w:rPr>
        <w:t>SECOND READING</w:t>
      </w:r>
    </w:p>
    <w:p w:rsidR="00267A5C" w:rsidRDefault="00267A5C">
      <w:pPr>
        <w:pStyle w:val="HJPara"/>
      </w:pPr>
    </w:p>
    <w:p w:rsidR="00267A5C" w:rsidRDefault="00267A5C">
      <w:pPr>
        <w:pStyle w:val="HJPara"/>
        <w:ind w:firstLine="270"/>
        <w:rPr>
          <w:b/>
        </w:rPr>
      </w:pPr>
      <w:r>
        <w:rPr>
          <w:b/>
        </w:rPr>
        <w:t>HOUSE BILL NO. 1194, by Representatives Hayes, Pettigrew, Smith, Springer, Kretz, Schmick, Santos, Short, Haler, Lovick, Riccelli, Blake, Senn, Jinkins, Gregerson, Muri, Frame, Wylie, Kilduff, McBride, Bergquist, Fey, Stambaugh, Ormsby, Farrell and Pollet</w:t>
      </w:r>
    </w:p>
    <w:p w:rsidR="00267A5C" w:rsidRDefault="00267A5C">
      <w:pPr>
        <w:pStyle w:val="HJPara"/>
        <w:ind w:firstLine="270"/>
        <w:rPr>
          <w:b/>
        </w:rPr>
      </w:pPr>
    </w:p>
    <w:p w:rsidR="00267A5C" w:rsidRDefault="00267A5C">
      <w:pPr>
        <w:pStyle w:val="HJPara"/>
        <w:ind w:firstLine="270"/>
        <w:rPr>
          <w:b/>
        </w:rPr>
      </w:pPr>
      <w:r>
        <w:rPr>
          <w:b/>
        </w:rPr>
        <w:t xml:space="preserve">Creating a legislative page scholarship program. Revised for 1st Substitute: Creating a legislative page scholarship program. (REVISED FOR ENGROSSED: </w:t>
      </w:r>
      <w:r>
        <w:rPr>
          <w:b/>
        </w:rPr>
        <w:t>Creating the Gina Grant Bull memorial legislative page scholarship program. )</w:t>
      </w:r>
    </w:p>
    <w:p w:rsidR="00267A5C" w:rsidRDefault="00267A5C">
      <w:pPr>
        <w:pStyle w:val="HJPara"/>
        <w:ind w:firstLine="270"/>
        <w:rPr>
          <w:b/>
        </w:rPr>
      </w:pPr>
    </w:p>
    <w:p w:rsidR="00267A5C" w:rsidRDefault="00267A5C">
      <w:pPr>
        <w:pStyle w:val="HJPara"/>
      </w:pPr>
      <w:r>
        <w:t>The bill was read the second time.</w:t>
      </w:r>
    </w:p>
    <w:p w:rsidR="00267A5C" w:rsidRDefault="00267A5C">
      <w:pPr>
        <w:pStyle w:val="HJPara"/>
      </w:pPr>
    </w:p>
    <w:p w:rsidR="00267A5C" w:rsidRDefault="00267A5C">
      <w:pPr>
        <w:pStyle w:val="HJPara"/>
      </w:pPr>
      <w:r>
        <w:t>There being no objection, Substitute House Bill No. 1194 was substituted for House Bill No. 1194 and the substitute bill was placed on the second reading calendar.</w:t>
      </w:r>
    </w:p>
    <w:p w:rsidR="00267A5C" w:rsidRDefault="00267A5C">
      <w:pPr>
        <w:pStyle w:val="HJPara"/>
      </w:pPr>
    </w:p>
    <w:p w:rsidR="00267A5C" w:rsidRDefault="00267A5C">
      <w:pPr>
        <w:pStyle w:val="HJPara"/>
      </w:pPr>
      <w:r>
        <w:t>SUBSTITUTE HOUSE BILL NO. 1194</w:t>
      </w:r>
      <w:r>
        <w:fldChar w:fldCharType="begin"/>
      </w:r>
      <w:r>
        <w:instrText xml:space="preserve"> XE "</w:instrText>
      </w:r>
      <w:r w:rsidRPr="00800A7D">
        <w:instrText>1194-S:0012X-XSecond Reading</w:instrText>
      </w:r>
      <w:r>
        <w:instrText xml:space="preserve">" </w:instrText>
      </w:r>
      <w:r>
        <w:fldChar w:fldCharType="end"/>
      </w:r>
      <w:r>
        <w:t xml:space="preserve"> was read the second time.</w:t>
      </w:r>
    </w:p>
    <w:p w:rsidR="00267A5C" w:rsidRDefault="00267A5C">
      <w:pPr>
        <w:pStyle w:val="HJPara"/>
      </w:pPr>
    </w:p>
    <w:p w:rsidR="00267A5C" w:rsidRDefault="00267A5C">
      <w:pPr>
        <w:pStyle w:val="HJPara"/>
      </w:pPr>
      <w:r>
        <w:t>Representative Sullivan moved the adoption of amendment (007).</w:t>
      </w:r>
      <w:r>
        <w:fldChar w:fldCharType="begin"/>
      </w:r>
      <w:r>
        <w:instrText xml:space="preserve"> XE "</w:instrText>
      </w:r>
      <w:r w:rsidRPr="00B70EEB">
        <w:instrText>1194-S:0013X-XAmendment Offered</w:instrText>
      </w:r>
      <w:r>
        <w:instrText xml:space="preserve">" </w:instrText>
      </w:r>
      <w:r>
        <w:fldChar w:fldCharType="end"/>
      </w:r>
    </w:p>
    <w:p w:rsidR="00267A5C" w:rsidRDefault="00267A5C">
      <w:pPr>
        <w:pStyle w:val="HJPara"/>
      </w:pPr>
    </w:p>
    <w:p w:rsidR="00267A5C" w:rsidRPr="00267A5C" w:rsidRDefault="00267A5C" w:rsidP="00267A5C">
      <w:pPr>
        <w:pStyle w:val="Page"/>
        <w:spacing w:line="240" w:lineRule="auto"/>
        <w:rPr>
          <w:sz w:val="18"/>
          <w:szCs w:val="18"/>
        </w:rPr>
      </w:pPr>
      <w:r w:rsidRPr="00CC550C">
        <w:rPr>
          <w:vanish/>
        </w:rPr>
        <w:fldChar w:fldCharType="begin"/>
      </w:r>
      <w:r w:rsidRPr="00CC550C">
        <w:rPr>
          <w:vanish/>
        </w:rPr>
        <w:instrText xml:space="preserve"> LISTNUM \s 0 </w:instrText>
      </w:r>
      <w:r w:rsidRPr="00CC550C">
        <w:rPr>
          <w:vanish/>
        </w:rPr>
        <w:fldChar w:fldCharType="end"/>
      </w:r>
      <w:r>
        <w:tab/>
      </w:r>
      <w:r w:rsidRPr="00267A5C">
        <w:rPr>
          <w:sz w:val="18"/>
          <w:szCs w:val="18"/>
        </w:rPr>
        <w:t>On page 2, beginning on line 9, after "in" strike "the legislative page scholarship account" and insert "the Gina Grant Bull memorial legislative page scholarship account"</w:t>
      </w:r>
    </w:p>
    <w:p w:rsidR="00267A5C" w:rsidRPr="00267A5C" w:rsidRDefault="00267A5C" w:rsidP="00267A5C">
      <w:pPr>
        <w:pStyle w:val="RCWSLText"/>
        <w:rPr>
          <w:rFonts w:ascii="Courier New" w:hAnsi="Courier New"/>
          <w:sz w:val="18"/>
          <w:szCs w:val="18"/>
        </w:rPr>
      </w:pPr>
      <w:r w:rsidRPr="00267A5C">
        <w:rPr>
          <w:rFonts w:ascii="Courier New" w:hAnsi="Courier New"/>
          <w:sz w:val="18"/>
          <w:szCs w:val="18"/>
        </w:rPr>
        <w:tab/>
        <w:t>On page 2, at the beginning of line 17, strike "The legislative page scholarship account" and insert "The Gina Grant Bull memorial legislative page scholarship account"</w:t>
      </w:r>
    </w:p>
    <w:p w:rsidR="00267A5C" w:rsidRPr="00267A5C" w:rsidRDefault="00267A5C" w:rsidP="00267A5C">
      <w:pPr>
        <w:pStyle w:val="RCWSLText"/>
        <w:rPr>
          <w:rFonts w:ascii="Courier New" w:hAnsi="Courier New"/>
          <w:sz w:val="18"/>
          <w:szCs w:val="18"/>
        </w:rPr>
      </w:pPr>
      <w:r w:rsidRPr="00267A5C">
        <w:rPr>
          <w:rFonts w:ascii="Courier New" w:hAnsi="Courier New"/>
          <w:sz w:val="18"/>
          <w:szCs w:val="18"/>
        </w:rPr>
        <w:tab/>
        <w:t>On page 2, beginning on line 30, after "to" strike "the legislative page scholarship account" and insert "the Gina Grant Bull memorial legislative page scholarship account"</w:t>
      </w:r>
    </w:p>
    <w:p w:rsidR="00267A5C" w:rsidRPr="00B77273" w:rsidRDefault="00267A5C" w:rsidP="00267A5C">
      <w:pPr>
        <w:pStyle w:val="RCWSLText"/>
      </w:pPr>
      <w:r w:rsidRPr="00267A5C">
        <w:rPr>
          <w:rFonts w:ascii="Courier New" w:hAnsi="Courier New"/>
          <w:sz w:val="18"/>
          <w:szCs w:val="18"/>
        </w:rPr>
        <w:tab/>
        <w:t>On page 2, beginning on line 33, after "for" strike "the legislative page scholarship account" and insert "the Gina Grant Bull memorial legislative page scholarship account"</w:t>
      </w:r>
    </w:p>
    <w:p w:rsidR="00267A5C" w:rsidRDefault="00267A5C" w:rsidP="00096796">
      <w:pPr>
        <w:pStyle w:val="RCWSLText"/>
        <w:suppressLineNumbers/>
        <w:shd w:val="clear" w:color="auto" w:fill="FFFFFF"/>
        <w:spacing w:line="14" w:lineRule="exact"/>
        <w:ind w:left="-576"/>
      </w:pPr>
    </w:p>
    <w:p w:rsidR="00267A5C" w:rsidRPr="006507DD" w:rsidRDefault="00267A5C">
      <w:pPr>
        <w:pStyle w:val="HJPara"/>
      </w:pPr>
    </w:p>
    <w:p w:rsidR="00267A5C" w:rsidRDefault="00267A5C">
      <w:pPr>
        <w:pStyle w:val="HJPara"/>
        <w:ind w:firstLine="0"/>
      </w:pPr>
      <w:r>
        <w:tab/>
        <w:t>Representatives Sullivan and Hayes spoke in favor of the adoption of the amendment.</w:t>
      </w:r>
    </w:p>
    <w:p w:rsidR="00267A5C" w:rsidRDefault="00267A5C">
      <w:pPr>
        <w:pStyle w:val="HJPara"/>
      </w:pPr>
    </w:p>
    <w:p w:rsidR="00267A5C" w:rsidRDefault="00267A5C">
      <w:pPr>
        <w:pStyle w:val="HJPara"/>
      </w:pPr>
      <w:r>
        <w:t>Amendment (007) was adopted.</w:t>
      </w:r>
    </w:p>
    <w:p w:rsidR="00267A5C" w:rsidRDefault="00267A5C">
      <w:pPr>
        <w:pStyle w:val="HJPara"/>
      </w:pPr>
    </w:p>
    <w:p w:rsidR="00267A5C" w:rsidRDefault="00267A5C">
      <w:pPr>
        <w:pStyle w:val="HJPara"/>
      </w:pPr>
      <w:r>
        <w:t>The bill was ordered engrossed.</w:t>
      </w:r>
    </w:p>
    <w:p w:rsidR="00267A5C" w:rsidRDefault="00267A5C">
      <w:pPr>
        <w:pStyle w:val="HJPara"/>
      </w:pPr>
    </w:p>
    <w:p w:rsidR="00267A5C" w:rsidRDefault="00267A5C">
      <w:pPr>
        <w:pStyle w:val="HJPara"/>
      </w:pPr>
      <w:r>
        <w:t>There being no objection, the rules were suspended, the second reading considered the third and the bill was placed on final passage.</w:t>
      </w:r>
    </w:p>
    <w:p w:rsidR="00267A5C" w:rsidRDefault="00267A5C">
      <w:pPr>
        <w:pStyle w:val="HJPara"/>
      </w:pPr>
    </w:p>
    <w:p w:rsidR="00267A5C" w:rsidRDefault="00267A5C">
      <w:pPr>
        <w:pStyle w:val="HJPara"/>
        <w:ind w:firstLine="0"/>
      </w:pPr>
      <w:r>
        <w:tab/>
        <w:t>Representatives Hayes, Pettigrew and Stambaugh spoke in favor of the passage of the bill.</w:t>
      </w:r>
    </w:p>
    <w:p w:rsidR="00267A5C" w:rsidRDefault="00267A5C">
      <w:pPr>
        <w:pStyle w:val="HJPara"/>
      </w:pPr>
    </w:p>
    <w:p w:rsidR="00267A5C" w:rsidRPr="00E52DCA" w:rsidRDefault="00267A5C">
      <w:pPr>
        <w:pStyle w:val="HJPara"/>
      </w:pPr>
      <w:r w:rsidRPr="00E52DCA">
        <w:t>The Speaker (Representative Orwall presiding) stated the question before the House to be the final passage of Engrossed Substitute House Bill No. 1194.</w:t>
      </w:r>
    </w:p>
    <w:p w:rsidR="00267A5C" w:rsidRDefault="00267A5C">
      <w:pPr>
        <w:pStyle w:val="HJPara"/>
      </w:pPr>
    </w:p>
    <w:p w:rsidR="00267A5C" w:rsidRDefault="00267A5C">
      <w:pPr>
        <w:jc w:val="center"/>
        <w:rPr>
          <w:b/>
          <w:szCs w:val="18"/>
        </w:rPr>
      </w:pPr>
      <w:r>
        <w:rPr>
          <w:b/>
          <w:szCs w:val="18"/>
        </w:rPr>
        <w:t>MOTION</w:t>
      </w:r>
    </w:p>
    <w:p w:rsidR="00267A5C" w:rsidRDefault="00267A5C">
      <w:pPr>
        <w:rPr>
          <w:szCs w:val="18"/>
        </w:rPr>
      </w:pPr>
    </w:p>
    <w:p w:rsidR="00267A5C" w:rsidRDefault="00267A5C">
      <w:pPr>
        <w:pStyle w:val="HJPara"/>
      </w:pPr>
      <w:r>
        <w:t xml:space="preserve">On motion of Representative Hayes, Representative Rodne was excused. </w:t>
      </w:r>
    </w:p>
    <w:p w:rsidR="00267A5C" w:rsidRDefault="00267A5C">
      <w:pPr>
        <w:rPr>
          <w:szCs w:val="18"/>
        </w:rPr>
      </w:pPr>
    </w:p>
    <w:p w:rsidR="00267A5C" w:rsidRDefault="00267A5C" w:rsidP="00096796">
      <w:pPr>
        <w:pStyle w:val="HJPara"/>
        <w:jc w:val="center"/>
        <w:rPr>
          <w:b/>
        </w:rPr>
      </w:pPr>
      <w:r>
        <w:rPr>
          <w:b/>
        </w:rPr>
        <w:t>ROLL CALL</w:t>
      </w:r>
    </w:p>
    <w:p w:rsidR="00267A5C" w:rsidRDefault="00267A5C">
      <w:pPr>
        <w:pStyle w:val="HJPara"/>
      </w:pPr>
    </w:p>
    <w:p w:rsidR="00267A5C" w:rsidRPr="00D33A7F" w:rsidRDefault="00267A5C" w:rsidP="00096796">
      <w:pPr>
        <w:pStyle w:val="HJPara"/>
      </w:pPr>
      <w:r w:rsidRPr="00D33A7F">
        <w:lastRenderedPageBreak/>
        <w:t>The Clerk called the roll on the final passage of Engrossed Substitute House Bill No. 1194, and the bill passed the House by the following vote:</w:t>
      </w:r>
      <w:r>
        <w:t xml:space="preserve"> </w:t>
      </w:r>
      <w:r w:rsidRPr="00D33A7F">
        <w:t>Yeas, 97; Nays, 0; Absent, 0; Excused, 1.</w:t>
      </w:r>
    </w:p>
    <w:p w:rsidR="00267A5C" w:rsidRDefault="00267A5C">
      <w:pPr>
        <w:pStyle w:val="HJPara"/>
        <w:ind w:firstLine="0"/>
      </w:pPr>
      <w:r>
        <w:tab/>
        <w:t>Voting yea: Representatives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Kristiansen, Lovick, Lytton, MacEwen, Macri, Manweller, Maycumber, McBride, McCabe, McCaslin, McDonald, Morris, Muri, Nealey, Orcutt, Ormsby, Ortiz-Self, Orwall, Pellicciotti, Peterson, Pettigrew, Pike, Pollet, Reeves, Riccelli, Robinson, Ryu, Santos, Sawyer, Schmick, Sells, Senn, Shea, Slatter, Smith, Springer, Stambaugh, Stanford, Steele, Stokesbary, Stonier, Sullivan, Tarleton, Taylor, Tharinger, Van Werven, Vick, Volz, J. Walsh, Wilcox, Wylie, Young and Mr. Speaker.</w:t>
      </w:r>
    </w:p>
    <w:p w:rsidR="00267A5C" w:rsidRDefault="00267A5C">
      <w:pPr>
        <w:pStyle w:val="HJPara"/>
        <w:ind w:firstLine="0"/>
      </w:pPr>
      <w:r>
        <w:tab/>
        <w:t>Excused: Representative Rodne.</w:t>
      </w:r>
    </w:p>
    <w:p w:rsidR="00267A5C" w:rsidRPr="005E20ED" w:rsidRDefault="00267A5C">
      <w:pPr>
        <w:pStyle w:val="HJPara"/>
      </w:pPr>
    </w:p>
    <w:p w:rsidR="00267A5C" w:rsidRPr="005E20ED" w:rsidRDefault="00267A5C">
      <w:pPr>
        <w:pStyle w:val="HJPara"/>
      </w:pPr>
      <w:r w:rsidRPr="005E20ED">
        <w:t>ENGROSSED SUBSTITUTE HOUSE BILL NO. 1194</w:t>
      </w:r>
      <w:r>
        <w:fldChar w:fldCharType="begin"/>
      </w:r>
      <w:r>
        <w:instrText xml:space="preserve"> XE "</w:instrText>
      </w:r>
      <w:r w:rsidRPr="0074171A">
        <w:instrText>1194-S:0015X-XThird Reading Final Passage</w:instrText>
      </w:r>
      <w:r>
        <w:instrText xml:space="preserve">" </w:instrText>
      </w:r>
      <w:r>
        <w:fldChar w:fldCharType="end"/>
      </w:r>
      <w:r w:rsidRPr="005E20ED">
        <w:t xml:space="preserve">, having received the necessary constitutional majority, was declared passed. </w:t>
      </w:r>
    </w:p>
    <w:p w:rsidR="00267A5C" w:rsidRPr="005E20ED" w:rsidRDefault="00267A5C">
      <w:pPr>
        <w:pStyle w:val="HJPara"/>
      </w:pPr>
    </w:p>
    <w:p w:rsidR="00877999" w:rsidRDefault="00877999">
      <w:pPr>
        <w:pStyle w:val="HJPara"/>
        <w:ind w:firstLine="270"/>
        <w:rPr>
          <w:b/>
        </w:rPr>
      </w:pPr>
      <w:r>
        <w:rPr>
          <w:b/>
        </w:rPr>
        <w:t>HOUSE BILL NO. 1843, by Representatives Sullivan, Lytton, Jinkins, Orwall, Appleton, Springer, Chapman, Tarleton, Tharinger, Goodman, Farrell, Macri, Ormsby, Fitzgibbon, Slatter, Hudgins, Doglio, Fey, Pollet, Ortiz-Self, Santos and McBride</w:t>
      </w:r>
    </w:p>
    <w:p w:rsidR="00877999" w:rsidRDefault="00877999">
      <w:pPr>
        <w:pStyle w:val="HJPara"/>
        <w:ind w:firstLine="270"/>
        <w:rPr>
          <w:b/>
        </w:rPr>
      </w:pPr>
    </w:p>
    <w:p w:rsidR="00877999" w:rsidRDefault="00877999">
      <w:pPr>
        <w:pStyle w:val="HJPara"/>
        <w:ind w:firstLine="270"/>
        <w:rPr>
          <w:b/>
        </w:rPr>
      </w:pPr>
      <w:r>
        <w:rPr>
          <w:b/>
        </w:rPr>
        <w:t>Fulfilling the state's paramount duty for all children through equitable and responsible investments in the state's basic education program and reductions to local effort contributions.</w:t>
      </w:r>
    </w:p>
    <w:p w:rsidR="00877999" w:rsidRDefault="00877999">
      <w:pPr>
        <w:pStyle w:val="HJPara"/>
        <w:ind w:firstLine="270"/>
        <w:rPr>
          <w:b/>
        </w:rPr>
      </w:pPr>
    </w:p>
    <w:p w:rsidR="00877999" w:rsidRDefault="00877999">
      <w:pPr>
        <w:pStyle w:val="HJPara"/>
      </w:pPr>
      <w:r>
        <w:t>The bill was read the second time.</w:t>
      </w:r>
    </w:p>
    <w:p w:rsidR="00877999" w:rsidRDefault="00877999">
      <w:pPr>
        <w:pStyle w:val="HJPara"/>
      </w:pPr>
    </w:p>
    <w:p w:rsidR="00877999" w:rsidRDefault="00877999">
      <w:pPr>
        <w:pStyle w:val="HJPara"/>
      </w:pPr>
      <w:r>
        <w:t>There being no objection, Substitute House Bill No. 1843 was substituted for House Bill No. 1843 and the substitute bill was placed on the second reading calendar.</w:t>
      </w:r>
    </w:p>
    <w:p w:rsidR="00877999" w:rsidRDefault="00877999">
      <w:pPr>
        <w:pStyle w:val="HJPara"/>
      </w:pPr>
    </w:p>
    <w:p w:rsidR="00877999" w:rsidRDefault="00877999">
      <w:pPr>
        <w:pStyle w:val="HJPara"/>
      </w:pPr>
      <w:r>
        <w:t>SUBSTITUTE HOUSE BILL NO. 1843</w:t>
      </w:r>
      <w:r>
        <w:fldChar w:fldCharType="begin"/>
      </w:r>
      <w:r>
        <w:instrText xml:space="preserve"> XE "</w:instrText>
      </w:r>
      <w:r w:rsidRPr="00B10458">
        <w:instrText>1843-S:0012X-XSecond Reading</w:instrText>
      </w:r>
      <w:r>
        <w:instrText xml:space="preserve">" </w:instrText>
      </w:r>
      <w:r>
        <w:fldChar w:fldCharType="end"/>
      </w:r>
      <w:r>
        <w:t xml:space="preserve"> was read the second time.</w:t>
      </w:r>
    </w:p>
    <w:p w:rsidR="00AF513D" w:rsidRDefault="00AF513D">
      <w:pPr>
        <w:pStyle w:val="HJPara"/>
      </w:pPr>
    </w:p>
    <w:p w:rsidR="00AF513D" w:rsidRDefault="00AF513D">
      <w:pPr>
        <w:pStyle w:val="HJPara"/>
      </w:pPr>
      <w:r>
        <w:t>With the consent of the house, amendment 025 was withdrawn.</w:t>
      </w:r>
    </w:p>
    <w:p w:rsidR="00877999" w:rsidRDefault="00877999">
      <w:pPr>
        <w:pStyle w:val="HJPara"/>
      </w:pPr>
    </w:p>
    <w:p w:rsidR="00877999" w:rsidRDefault="00877999">
      <w:pPr>
        <w:pStyle w:val="HJPara"/>
      </w:pPr>
      <w:r>
        <w:t>Representative Wilcox moved the adoption of amendment (030).</w:t>
      </w:r>
      <w:r>
        <w:fldChar w:fldCharType="begin"/>
      </w:r>
      <w:r>
        <w:instrText xml:space="preserve"> XE "</w:instrText>
      </w:r>
      <w:r w:rsidRPr="00D2429B">
        <w:instrText>1843-S:0013X-XAmendment Offered</w:instrText>
      </w:r>
      <w:r>
        <w:instrText xml:space="preserve">" </w:instrText>
      </w:r>
      <w:r>
        <w:fldChar w:fldCharType="end"/>
      </w:r>
    </w:p>
    <w:p w:rsidR="00877999" w:rsidRDefault="00877999">
      <w:pPr>
        <w:pStyle w:val="HJPara"/>
      </w:pPr>
    </w:p>
    <w:p w:rsidR="00877999" w:rsidRPr="00877999" w:rsidRDefault="00877999" w:rsidP="00877999">
      <w:pPr>
        <w:rPr>
          <w:rFonts w:ascii="Courier New" w:hAnsi="Courier New" w:cs="Courier New"/>
          <w:spacing w:val="-3"/>
          <w:szCs w:val="18"/>
        </w:rPr>
      </w:pPr>
      <w:r w:rsidRPr="00CC550C">
        <w:rPr>
          <w:vanish/>
        </w:rPr>
        <w:fldChar w:fldCharType="begin"/>
      </w:r>
      <w:r w:rsidRPr="00CC550C">
        <w:rPr>
          <w:vanish/>
        </w:rPr>
        <w:instrText xml:space="preserve"> LISTNUM \s 0 </w:instrText>
      </w:r>
      <w:r w:rsidRPr="00CC550C">
        <w:rPr>
          <w:vanish/>
        </w:rPr>
        <w:fldChar w:fldCharType="end"/>
      </w:r>
      <w:r>
        <w:tab/>
      </w:r>
      <w:r w:rsidRPr="00877999">
        <w:rPr>
          <w:rFonts w:ascii="Courier New" w:hAnsi="Courier New" w:cs="Courier New"/>
          <w:szCs w:val="18"/>
        </w:rPr>
        <w:t xml:space="preserve">On page 1, after line 12, insert the following: </w:t>
      </w:r>
    </w:p>
    <w:p w:rsidR="00877999" w:rsidRPr="00877999" w:rsidRDefault="00877999" w:rsidP="00877999">
      <w:pPr>
        <w:pStyle w:val="RCWSLText"/>
        <w:rPr>
          <w:rFonts w:ascii="Courier New" w:hAnsi="Courier New"/>
          <w:sz w:val="18"/>
          <w:szCs w:val="18"/>
        </w:rPr>
      </w:pPr>
      <w:r w:rsidRPr="00877999">
        <w:rPr>
          <w:rFonts w:ascii="Courier New" w:hAnsi="Courier New"/>
          <w:sz w:val="18"/>
          <w:szCs w:val="18"/>
        </w:rPr>
        <w:tab/>
        <w:t>"</w:t>
      </w:r>
      <w:r w:rsidRPr="00877999">
        <w:rPr>
          <w:rFonts w:ascii="Courier New" w:hAnsi="Courier New"/>
          <w:sz w:val="18"/>
          <w:szCs w:val="18"/>
          <w:u w:val="single"/>
        </w:rPr>
        <w:t>NEW SECTION.</w:t>
      </w:r>
      <w:r w:rsidRPr="00877999">
        <w:rPr>
          <w:rFonts w:ascii="Courier New" w:hAnsi="Courier New"/>
          <w:sz w:val="18"/>
          <w:szCs w:val="18"/>
        </w:rPr>
        <w:t xml:space="preserve">  </w:t>
      </w:r>
      <w:r w:rsidRPr="00877999">
        <w:rPr>
          <w:rFonts w:ascii="Courier New" w:hAnsi="Courier New"/>
          <w:b/>
          <w:sz w:val="18"/>
          <w:szCs w:val="18"/>
        </w:rPr>
        <w:t>Sec. 1.</w:t>
      </w:r>
      <w:r w:rsidRPr="00877999">
        <w:rPr>
          <w:rFonts w:ascii="Courier New" w:hAnsi="Courier New"/>
          <w:sz w:val="18"/>
          <w:szCs w:val="18"/>
        </w:rPr>
        <w:t xml:space="preserve">  If specific new revenues for purposes of fully funding this act, referencing this act by bill or chapter number and levied from new taxes, new tax increases, or new repeals or modifications of tax preferences, are not enacted by June 30, 2017, this act is null and void."</w:t>
      </w:r>
    </w:p>
    <w:p w:rsidR="00877999" w:rsidRPr="00877999" w:rsidRDefault="00877999" w:rsidP="00877999">
      <w:pPr>
        <w:pStyle w:val="RCWSLText"/>
        <w:rPr>
          <w:rFonts w:ascii="Courier New" w:hAnsi="Courier New"/>
          <w:sz w:val="18"/>
          <w:szCs w:val="18"/>
        </w:rPr>
      </w:pPr>
      <w:r w:rsidRPr="00877999">
        <w:rPr>
          <w:rFonts w:ascii="Courier New" w:hAnsi="Courier New"/>
          <w:sz w:val="18"/>
          <w:szCs w:val="18"/>
        </w:rPr>
        <w:tab/>
        <w:t>Renumber remaining sections consecutively and correct internal references accordingly.</w:t>
      </w:r>
    </w:p>
    <w:p w:rsidR="00877999" w:rsidRPr="00877999" w:rsidRDefault="00877999" w:rsidP="00877999">
      <w:pPr>
        <w:pStyle w:val="RCWSLText"/>
        <w:rPr>
          <w:rFonts w:ascii="Courier New" w:hAnsi="Courier New"/>
          <w:sz w:val="18"/>
          <w:szCs w:val="18"/>
        </w:rPr>
      </w:pPr>
      <w:r w:rsidRPr="00877999">
        <w:rPr>
          <w:rFonts w:ascii="Courier New" w:hAnsi="Courier New"/>
          <w:sz w:val="18"/>
          <w:szCs w:val="18"/>
        </w:rPr>
        <w:tab/>
        <w:t>Correct the title.</w:t>
      </w:r>
    </w:p>
    <w:p w:rsidR="00877999" w:rsidRDefault="00877999" w:rsidP="00096796">
      <w:pPr>
        <w:pStyle w:val="RCWSLText"/>
        <w:suppressLineNumbers/>
        <w:shd w:val="clear" w:color="auto" w:fill="FFFFFF"/>
        <w:spacing w:line="14" w:lineRule="exact"/>
        <w:ind w:left="-576"/>
      </w:pPr>
    </w:p>
    <w:p w:rsidR="00877999" w:rsidRPr="006507DD" w:rsidRDefault="00877999">
      <w:pPr>
        <w:pStyle w:val="HJPara"/>
      </w:pPr>
    </w:p>
    <w:p w:rsidR="00877999" w:rsidRDefault="00877999">
      <w:pPr>
        <w:pStyle w:val="HJPara"/>
        <w:ind w:firstLine="0"/>
      </w:pPr>
      <w:r>
        <w:tab/>
        <w:t>Representatives Wilcox, Stokesbary, Volz and Taylor spoke in favor of the adoption of the amendment.</w:t>
      </w:r>
    </w:p>
    <w:p w:rsidR="00877999" w:rsidRDefault="00877999">
      <w:pPr>
        <w:pStyle w:val="HJPara"/>
        <w:ind w:firstLine="0"/>
      </w:pPr>
    </w:p>
    <w:p w:rsidR="00813D3E" w:rsidRDefault="00877999">
      <w:pPr>
        <w:ind w:firstLine="270"/>
      </w:pPr>
      <w:r>
        <w:t>Representatives Sullivan, Lytton and Ormsby spoke against the adoption of the amendment.</w:t>
      </w:r>
    </w:p>
    <w:p w:rsidR="00813D3E" w:rsidRDefault="00813D3E">
      <w:pPr>
        <w:ind w:firstLine="270"/>
      </w:pPr>
    </w:p>
    <w:p w:rsidR="00813D3E" w:rsidRDefault="00813D3E">
      <w:pPr>
        <w:ind w:firstLine="270"/>
        <w:rPr>
          <w:szCs w:val="18"/>
        </w:rPr>
      </w:pPr>
      <w:r>
        <w:rPr>
          <w:szCs w:val="18"/>
        </w:rPr>
        <w:t>An electronic roll call was requested.</w:t>
      </w:r>
    </w:p>
    <w:p w:rsidR="00813D3E" w:rsidRDefault="00813D3E">
      <w:pPr>
        <w:rPr>
          <w:szCs w:val="18"/>
        </w:rPr>
      </w:pPr>
    </w:p>
    <w:p w:rsidR="00813D3E" w:rsidRDefault="00813D3E">
      <w:pPr>
        <w:jc w:val="center"/>
        <w:rPr>
          <w:b/>
          <w:szCs w:val="18"/>
        </w:rPr>
      </w:pPr>
      <w:r>
        <w:rPr>
          <w:b/>
          <w:szCs w:val="18"/>
        </w:rPr>
        <w:t>ROLL CALL</w:t>
      </w:r>
    </w:p>
    <w:p w:rsidR="00813D3E" w:rsidRDefault="00813D3E">
      <w:pPr>
        <w:rPr>
          <w:szCs w:val="18"/>
        </w:rPr>
      </w:pPr>
    </w:p>
    <w:p w:rsidR="00813D3E" w:rsidRDefault="00813D3E">
      <w:pPr>
        <w:ind w:firstLine="270"/>
        <w:rPr>
          <w:szCs w:val="18"/>
        </w:rPr>
      </w:pPr>
      <w:r>
        <w:rPr>
          <w:szCs w:val="18"/>
        </w:rPr>
        <w:t xml:space="preserve">The Clerk called the roll on the adoption of amendment (030) and the amendment was not adopted by the following vote:  </w:t>
      </w:r>
      <w:bookmarkStart w:id="0" w:name="WUZGOWACWPRUJIQVQKRM"/>
      <w:r>
        <w:rPr>
          <w:szCs w:val="18"/>
        </w:rPr>
        <w:t>Yeas, 46; Nays, 51; Absent, 0; Excused, 1.</w:t>
      </w:r>
    </w:p>
    <w:p w:rsidR="00813D3E" w:rsidRDefault="00813D3E">
      <w:pPr>
        <w:ind w:firstLine="270"/>
        <w:rPr>
          <w:szCs w:val="18"/>
        </w:rPr>
      </w:pPr>
      <w:r>
        <w:rPr>
          <w:szCs w:val="18"/>
        </w:rPr>
        <w:t>Voting yea: Representatives Barkis, Buys, Caldier, Chandler, Condotta, DeBolt, Dent, Dye, Graves, Griffey, Haler, Hargrove, Harmsworth, Harris, Hayes, Holy, Irwin, Jenkin, Johnson, Klippert, Koster, Kraft, Kretz, Kristiansen, MacEwen, Manweller, Maycumber, McCabe, McCaslin, McDonald, Muri, Nealey, Pike, Schmick, Shea, Smith, Stambaugh, Steele, Stokesbary, Taylor, Van Werven, Vick, Volz, J. Walsh, Wilcox and Young.</w:t>
      </w:r>
      <w:r>
        <w:rPr>
          <w:szCs w:val="18"/>
        </w:rPr>
        <w:tab/>
      </w:r>
    </w:p>
    <w:p w:rsidR="00813D3E" w:rsidRDefault="00813D3E">
      <w:pPr>
        <w:ind w:firstLine="270"/>
        <w:rPr>
          <w:szCs w:val="18"/>
        </w:rPr>
      </w:pPr>
      <w:r>
        <w:rPr>
          <w:szCs w:val="18"/>
        </w:rPr>
        <w:t>Voting nay: Representatives Appleton, Bergquist, Blake, Chapman, Clibborn, Cody, Doglio, Dolan, Farrell, Fey, Fitzgibbon, Frame, Goodman, Gregerson, Hansen, Hudgins, Jinkins, Kagi, Kilduff, Kirby, Kloba, Lovick, Lytton, Macri, McBride, Morris, Orcutt, Ormsby, Ortiz-Self, Orwall, Pellicciotti, Peterson, Pettigrew, Pollet, Reeves, Riccelli, Robinson, Ryu, Santos, Sawyer, Sells, Senn, Slatter, Springer, Stanford, Stonier, Sullivan, Tarleton, Tharinger, Wylie and Mr. Speaker.</w:t>
      </w:r>
      <w:r>
        <w:rPr>
          <w:szCs w:val="18"/>
        </w:rPr>
        <w:tab/>
      </w:r>
    </w:p>
    <w:p w:rsidR="00EF0F51" w:rsidRDefault="00813D3E">
      <w:pPr>
        <w:ind w:firstLine="270"/>
        <w:rPr>
          <w:szCs w:val="18"/>
        </w:rPr>
      </w:pPr>
      <w:r>
        <w:rPr>
          <w:szCs w:val="18"/>
        </w:rPr>
        <w:t>Excused: Representative Rodne.</w:t>
      </w:r>
      <w:bookmarkEnd w:id="0"/>
      <w:r w:rsidR="00EF0F51">
        <w:rPr>
          <w:szCs w:val="18"/>
        </w:rPr>
        <w:t>Yeas, 46; Nays, 51; Absent, 0; Excused, 1.</w:t>
      </w:r>
    </w:p>
    <w:p w:rsidR="00EF0F51" w:rsidRDefault="00EF0F51">
      <w:pPr>
        <w:ind w:firstLine="270"/>
        <w:rPr>
          <w:szCs w:val="18"/>
        </w:rPr>
      </w:pPr>
      <w:r>
        <w:rPr>
          <w:szCs w:val="18"/>
        </w:rPr>
        <w:t>Voting yea: Representatives Barkis, Buys, Caldier, Chandler, Condotta, DeBolt, Dent, Dye, Graves, Griffey, Haler, Hargrove, Harmsworth, Harris, Hayes, Holy, Irwin, Jenkin, Johnson, Klippert, Koster, Kraft, Kretz, Kristiansen, MacEwen, Manweller, Maycumber, McCabe, McCaslin, McDonald, Muri, Nealey, Pike, Schmick, Shea, Smith, Stambaugh, Steele, Stokesbary, Taylor, Van Werven, Vick, Volz, J. Walsh, Wilcox and Young.</w:t>
      </w:r>
      <w:r>
        <w:rPr>
          <w:szCs w:val="18"/>
        </w:rPr>
        <w:tab/>
      </w:r>
    </w:p>
    <w:p w:rsidR="00EF0F51" w:rsidRDefault="00EF0F51">
      <w:pPr>
        <w:ind w:firstLine="270"/>
        <w:rPr>
          <w:szCs w:val="18"/>
        </w:rPr>
      </w:pPr>
      <w:r>
        <w:rPr>
          <w:szCs w:val="18"/>
        </w:rPr>
        <w:t>Voting nay: Representatives Appleton, Bergquist, Blake, Chapman, Clibborn, Cody, Doglio, Dolan, Farrell, Fey, Fitzgibbon, Frame, Goodman, Gregerson, Hansen, Hudgins, Jinkins, Kagi, Kilduff, Kirby, Kloba, Lovick, Lytton, Macri, McBride, Morris, Orcutt, Ormsby, Ortiz-Self, Orwall, Pellicciotti, Peterson, Pettigrew, Pollet, Reeves, Riccelli, Robinson, Ryu, Santos, Sawyer, Sells, Senn, Slatter, Springer, Stanford, Stonier, Sullivan, Tarleton, Tharinger, Wylie and Mr. Speaker.</w:t>
      </w:r>
      <w:r>
        <w:rPr>
          <w:szCs w:val="18"/>
        </w:rPr>
        <w:tab/>
      </w:r>
    </w:p>
    <w:p w:rsidR="00813D3E" w:rsidRDefault="00EF0F51">
      <w:pPr>
        <w:ind w:firstLine="270"/>
        <w:rPr>
          <w:szCs w:val="18"/>
        </w:rPr>
      </w:pPr>
      <w:r>
        <w:rPr>
          <w:szCs w:val="18"/>
        </w:rPr>
        <w:t>Excused: Representative Rodne. was not found</w:t>
      </w:r>
    </w:p>
    <w:p w:rsidR="002A230A" w:rsidRDefault="002A230A" w:rsidP="002A230A">
      <w:pPr>
        <w:pStyle w:val="HJPara"/>
      </w:pPr>
    </w:p>
    <w:p w:rsidR="002A230A" w:rsidRDefault="002A230A" w:rsidP="002A230A">
      <w:pPr>
        <w:pStyle w:val="HJPara"/>
      </w:pPr>
      <w:r>
        <w:t>Amendment (030) was not adopted.</w:t>
      </w:r>
    </w:p>
    <w:p w:rsidR="002A230A" w:rsidRDefault="002A230A">
      <w:pPr>
        <w:ind w:firstLine="270"/>
        <w:rPr>
          <w:szCs w:val="18"/>
        </w:rPr>
      </w:pPr>
    </w:p>
    <w:p w:rsidR="002A230A" w:rsidRDefault="002A230A">
      <w:pPr>
        <w:pStyle w:val="HJPara"/>
      </w:pPr>
      <w:r>
        <w:t>Representative MacEwen moved the adoption of amendment (031).</w:t>
      </w:r>
    </w:p>
    <w:p w:rsidR="002A230A" w:rsidRDefault="002A230A">
      <w:pPr>
        <w:pStyle w:val="HJPara"/>
      </w:pPr>
    </w:p>
    <w:p w:rsidR="00EF0F51" w:rsidRPr="00EF0F51" w:rsidRDefault="00096796" w:rsidP="00EF0F51">
      <w:pPr>
        <w:pStyle w:val="Page"/>
        <w:spacing w:line="240" w:lineRule="auto"/>
        <w:rPr>
          <w:sz w:val="18"/>
          <w:szCs w:val="18"/>
        </w:rPr>
      </w:pPr>
      <w:r>
        <w:rPr>
          <w:sz w:val="18"/>
          <w:szCs w:val="18"/>
        </w:rPr>
        <w:lastRenderedPageBreak/>
        <w:tab/>
      </w:r>
      <w:r w:rsidR="00EF0F51" w:rsidRPr="00EF0F51">
        <w:rPr>
          <w:sz w:val="18"/>
          <w:szCs w:val="18"/>
        </w:rPr>
        <w:t>On page 4, line 2, after "</w:t>
      </w:r>
      <w:r w:rsidR="00EF0F51" w:rsidRPr="00EF0F51">
        <w:rPr>
          <w:b/>
          <w:sz w:val="18"/>
          <w:szCs w:val="18"/>
        </w:rPr>
        <w:t>ALLOCATIONS"</w:t>
      </w:r>
      <w:r w:rsidR="00EF0F51" w:rsidRPr="00EF0F51">
        <w:rPr>
          <w:sz w:val="18"/>
          <w:szCs w:val="18"/>
        </w:rPr>
        <w:t xml:space="preserve"> insert "</w:t>
      </w:r>
      <w:r w:rsidR="00EF0F51" w:rsidRPr="00EF0F51">
        <w:rPr>
          <w:b/>
          <w:sz w:val="18"/>
          <w:szCs w:val="18"/>
        </w:rPr>
        <w:t>AND BENEFITS</w:t>
      </w:r>
      <w:r w:rsidR="00EF0F51" w:rsidRPr="00EF0F51">
        <w:rPr>
          <w:sz w:val="18"/>
          <w:szCs w:val="18"/>
        </w:rPr>
        <w:t>"</w:t>
      </w:r>
    </w:p>
    <w:p w:rsidR="00EF0F51" w:rsidRPr="00EF0F51" w:rsidRDefault="00EF0F51" w:rsidP="00EF0F51">
      <w:pPr>
        <w:pStyle w:val="Page"/>
        <w:spacing w:line="240" w:lineRule="auto"/>
        <w:rPr>
          <w:sz w:val="18"/>
          <w:szCs w:val="18"/>
        </w:rPr>
      </w:pPr>
      <w:r w:rsidRPr="00EF0F51">
        <w:rPr>
          <w:sz w:val="18"/>
          <w:szCs w:val="18"/>
        </w:rPr>
        <w:tab/>
        <w:t>On page 11, after line 20, insert the following:</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szCs w:val="18"/>
        </w:rPr>
        <w:tab/>
        <w:t>"</w:t>
      </w:r>
      <w:r w:rsidRPr="00EF0F51">
        <w:rPr>
          <w:rFonts w:ascii="Courier New" w:hAnsi="Courier New" w:cs="Courier New"/>
          <w:szCs w:val="18"/>
          <w:u w:val="single"/>
        </w:rPr>
        <w:t>NEW SECTION.</w:t>
      </w:r>
      <w:r w:rsidRPr="00EF0F51">
        <w:rPr>
          <w:rFonts w:ascii="Courier New" w:hAnsi="Courier New" w:cs="Courier New"/>
          <w:szCs w:val="18"/>
        </w:rPr>
        <w:t xml:space="preserve">  </w:t>
      </w:r>
      <w:r w:rsidRPr="00EF0F51">
        <w:rPr>
          <w:rFonts w:ascii="Courier New" w:hAnsi="Courier New" w:cs="Courier New"/>
          <w:b/>
          <w:szCs w:val="18"/>
        </w:rPr>
        <w:t>Sec. 107.</w:t>
      </w:r>
      <w:r w:rsidRPr="00EF0F51">
        <w:rPr>
          <w:rFonts w:ascii="Courier New" w:hAnsi="Courier New" w:cs="Courier New"/>
          <w:szCs w:val="18"/>
        </w:rPr>
        <w:t xml:space="preserve">  (1) The legislature finds that: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The 2012 legislature enacted Engrossed Substitute Senate Bill No. 5940, that among other things: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Established a goal of creating greater affordability for full family coverage and greater equity between premium costs for full family coverage and for employee only coverage for the same health benefit plan;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 Directed school districts to make progress toward employee contributions for full family coverage that are not more than three times the employee contributions for employees purchasing single coverage;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An analysis by the joint legislative audit and review committee found that: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In the 2013-14 school year, only twenty-seven out of the two hundred ninety-five districts had full family premiums that were at or below three times the rate of single coverage;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 On average full family premiums were eight and nine-tenths times more than single coverage;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(iii) Many districts continue to use pooled savings to further reduce the cost for single coverage premiums.</w:t>
      </w:r>
    </w:p>
    <w:p w:rsidR="00EF0F51" w:rsidRPr="00EF0F51" w:rsidRDefault="00EF0F51" w:rsidP="00EF0F51">
      <w:pPr>
        <w:pStyle w:val="RCWSLText"/>
        <w:rPr>
          <w:rFonts w:ascii="Courier New" w:hAnsi="Courier New"/>
          <w:sz w:val="18"/>
          <w:szCs w:val="18"/>
        </w:rPr>
      </w:pPr>
      <w:r w:rsidRPr="00EF0F51">
        <w:rPr>
          <w:rFonts w:ascii="Courier New" w:hAnsi="Courier New"/>
          <w:sz w:val="18"/>
          <w:szCs w:val="18"/>
        </w:rPr>
        <w:tab/>
        <w:t>(2) The issues identified by the joint legislative audit and review committee are particularly burdensome to classified school district employees, therefore, it is the intent of the legislature that classified school district employees be provided health benefits through the programs offered to state employees through the public employees' benefits board.</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szCs w:val="18"/>
        </w:rPr>
        <w:tab/>
      </w:r>
      <w:r w:rsidRPr="00EF0F51">
        <w:rPr>
          <w:rFonts w:ascii="Courier New" w:hAnsi="Courier New" w:cs="Courier New"/>
          <w:b/>
          <w:szCs w:val="18"/>
        </w:rPr>
        <w:t>Sec. 108.</w:t>
      </w:r>
      <w:r w:rsidRPr="00EF0F51">
        <w:rPr>
          <w:rFonts w:ascii="Courier New" w:hAnsi="Courier New" w:cs="Courier New"/>
          <w:szCs w:val="18"/>
        </w:rPr>
        <w:t xml:space="preserve">  RCW 28A.400.270 and 1990 1st ex.s. c 11 s 4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Unless the context clearly requires otherwise, the definitions in this section apply throughout RCW 28A.400.275 and 28A.400.280.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(1) "School district employee benefit plan" means the overall plan used by the district for distributing fringe benefit subsidies to employees, including the method of determining employee coverage and the amount of </w:t>
      </w:r>
      <w:r w:rsidRPr="00EF0F51">
        <w:rPr>
          <w:rFonts w:ascii="Courier New" w:hAnsi="Courier New" w:cs="Courier New"/>
          <w:szCs w:val="18"/>
        </w:rPr>
        <w:t>employer contributions, as well as the characteristics of benefit providers and the specific benefits or coverage offered. It shall not include coverage offered to district employees for which there is no contribution from public funds.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(2) "Fringe benefit" does not include liability coverage, old-age survivors' insurance, workers' compensation, unemployment compensation, retirement benefits under the Washington state retirement system, or payment for unused leave for illness or injury under RCW 28A.400.210.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(3) "Basic benefits" are determined through local bargaining </w:t>
      </w:r>
      <w:r w:rsidRPr="00EF0F51">
        <w:rPr>
          <w:rFonts w:ascii="Courier New" w:hAnsi="Courier New" w:cs="Courier New"/>
          <w:szCs w:val="18"/>
          <w:u w:val="single"/>
        </w:rPr>
        <w:t>until December 31, 2018,</w:t>
      </w:r>
      <w:r w:rsidRPr="00EF0F51">
        <w:rPr>
          <w:rFonts w:ascii="Courier New" w:hAnsi="Courier New" w:cs="Courier New"/>
          <w:szCs w:val="18"/>
        </w:rPr>
        <w:t xml:space="preserve"> and are limited to medical, dental, vision, group term life, and group long-term disability insurance coverage. </w:t>
      </w:r>
      <w:r w:rsidRPr="00EF0F51">
        <w:rPr>
          <w:rFonts w:ascii="Courier New" w:hAnsi="Courier New" w:cs="Courier New"/>
          <w:szCs w:val="18"/>
          <w:u w:val="single"/>
        </w:rPr>
        <w:t>Beginning January 1, 2019, basic benefits are determined for classified school district employees by the public employees' benefits board and administered by the health care authority as described under RCW 28A.400.275.</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(4) "Benefit providers" include insurers, third party claims administrators, direct providers of employee fringe benefits, health maintenance organizations, health care service contractors, and the Washington state health care authority or any plan offered by the authority.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(5) "Group term life insurance coverage" means term life insurance coverage provided for, at a minimum, all full-time employees in a bargaining unit or all full-time nonbargaining group employees.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(6) "Group long-term disability insurance coverage" means long-term disability insurance coverage provided for, at a minimum, all full-time employees in a bargaining unit or all full-time nonbargaining group employees.</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t>Sec. 109.</w:t>
      </w:r>
      <w:r w:rsidRPr="00EF0F51">
        <w:rPr>
          <w:rFonts w:ascii="Courier New" w:hAnsi="Courier New" w:cs="Courier New"/>
          <w:szCs w:val="18"/>
        </w:rPr>
        <w:t xml:space="preserve">  RCW 28A.400.275 and 2012 2nd sp.s. c 3 s 4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(1) Any contract or agreement for employee benefits executed after April 13, 1990, between a school district and a benefit provider or employee bargaining unit is null and void unless it contains an agreement to abide by state laws relating to school district employee benefits. The term of the contract or agreement may not exceed </w:t>
      </w:r>
      <w:r w:rsidRPr="00EF0F51">
        <w:rPr>
          <w:rFonts w:ascii="Courier New" w:hAnsi="Courier New" w:cs="Courier New"/>
          <w:szCs w:val="18"/>
        </w:rPr>
        <w:lastRenderedPageBreak/>
        <w:t xml:space="preserve">one year. </w:t>
      </w:r>
      <w:r w:rsidRPr="00EF0F51">
        <w:rPr>
          <w:rFonts w:ascii="Courier New" w:hAnsi="Courier New" w:cs="Courier New"/>
          <w:szCs w:val="18"/>
          <w:u w:val="single"/>
        </w:rPr>
        <w:t>Beginning January 1, 2019, any contract for employee basic benefits between a school district and a bargaining unit of classified school employees is null and void unless basic benefits are provided through plans administered by the Washington state health care authority.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(2) School districts and their benefit providers shall annually submit, by a date determined by the office of the insurance commissioner, the following information and data for the prior calendar year to the office of the insurance commissioner: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Progress by the district and its benefit providers toward greater affordability for full family coverage, health care cost savings, and significantly reduced administrative costs;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Compliance with the requirement to provide a high deductible health plan option with a health savings account;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An overall plan summary including the following:</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The financial plan structure and overall performance of each health plan including:</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Total premium expenses;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Total claims expenses;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Claims reserves;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Plan administration expenses, including compensation paid to brokers;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(iv) Data necessary for school districts to more effectively and competitively manage and procure health insurance plans for employees. The data must include, but not be limited to, the following:</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A summary of the benefit packages offered to each group of district employees, including covered benefits, employee deductibles, coinsurance, and copayments, and the number of employees and their dependents in each benefit package;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Aggregated employee and dependent demographic information, including age band and gender, by insurance tier and by benefit package;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Total claim payments by benefit package, including premiums paid, inpatient facility claims paid, outpatient facility claims paid, physician claims paid, pharmacy claims paid, capitation amounts paid, and other claims paid;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Total premiums paid by benefit package;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(E) A listing of large claims defined as annual amounts paid in excess of one hundred thousand dollars including the amount paid, the member enrollment status, and the primary diagnosis. </w:t>
      </w:r>
      <w:r w:rsidRPr="00EF0F51">
        <w:rPr>
          <w:rFonts w:ascii="Courier New" w:hAnsi="Courier New" w:cs="Courier New"/>
          <w:szCs w:val="18"/>
          <w:u w:val="single"/>
        </w:rPr>
        <w:t>School districts shall submit to the Washington state health care authority all information deemed necessary by the health care authority for the administration of the employee benefit plans provided to classified school districts employees, including all information requested between the effective date of this section and December 31, 2018, requested for preparing for the enrollment of classified school district employees in benefit plans administered by the Washington state health care authority.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(3) Annually, school districts and their benefit providers shall jointly report to the office of the insurance commissioner on their health insurance-related efforts and achievements to:</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Significantly reduce administrative costs for school districts;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Improve customer service;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Reduce differential plan premium rates between employee only and family health benefit premiums;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Protect access to coverage for part-time K-12 employees.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(4) The information and data shall be submitted in a format and according to a schedule established by the office of the insurance commissioner under RCW </w:t>
      </w:r>
      <w:r w:rsidRPr="00EF0F51">
        <w:rPr>
          <w:rFonts w:ascii="Courier New" w:hAnsi="Courier New" w:cs="Courier New"/>
          <w:szCs w:val="18"/>
        </w:rPr>
        <w:lastRenderedPageBreak/>
        <w:t>48.02.210 to enable the commissioner to meet the reporting obligations under that section.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(5) Any benefit provider offering a benefit plan by contract or agreement with a school district under subsection (1) of this section shall make available to the school district the benefit plan descriptions and, where available, the demographic information on plan subscribers that the district and benefit provider are required to report to the office of the insurance commissioner under this section.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(6) This section shall not apply to benefit plans offered in the 1989</w:t>
      </w:r>
      <w:r w:rsidRPr="00EF0F51">
        <w:rPr>
          <w:rFonts w:ascii="Courier New" w:hAnsi="Courier New" w:cs="Courier New"/>
          <w:szCs w:val="18"/>
        </w:rPr>
        <w:noBreakHyphen/>
        <w:t xml:space="preserve">90 school year. </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(7) Each school district shall:</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(a) Carry out all actions required by the health care authority under chapter 41.05 RCW including, but not limited to, those necessary for the operation of benefit plans, education of employees, claims administration, and appeals process;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(b) Report all data relating to employees eligible to participate in benefits or plans administered by the health care authority in a format designed and communicated by the health care authority.</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t>Sec. 110.</w:t>
      </w:r>
      <w:r w:rsidRPr="00EF0F51">
        <w:rPr>
          <w:rFonts w:ascii="Courier New" w:hAnsi="Courier New" w:cs="Courier New"/>
          <w:szCs w:val="18"/>
        </w:rPr>
        <w:t xml:space="preserve">  RCW 28A.400.350 and 2012 2nd sp.s. c 3 s 3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(1)</w:t>
      </w:r>
      <w:r w:rsidRPr="00EF0F51">
        <w:rPr>
          <w:rFonts w:ascii="Courier New" w:hAnsi="Courier New" w:cs="Courier New"/>
          <w:szCs w:val="18"/>
          <w:u w:val="single"/>
        </w:rPr>
        <w:t>(a)</w:t>
      </w:r>
      <w:r w:rsidRPr="00EF0F51">
        <w:rPr>
          <w:rFonts w:ascii="Courier New" w:hAnsi="Courier New" w:cs="Courier New"/>
          <w:szCs w:val="18"/>
        </w:rPr>
        <w:t xml:space="preserve"> The board of directors of any of the state's school districts or educational service districts may make available </w:t>
      </w:r>
      <w:r w:rsidRPr="00EF0F51">
        <w:rPr>
          <w:rFonts w:ascii="Courier New" w:hAnsi="Courier New" w:cs="Courier New"/>
          <w:szCs w:val="18"/>
          <w:u w:val="single"/>
        </w:rPr>
        <w:t>medical, dental, vision,</w:t>
      </w:r>
      <w:r w:rsidRPr="00EF0F51">
        <w:rPr>
          <w:rFonts w:ascii="Courier New" w:hAnsi="Courier New" w:cs="Courier New"/>
          <w:szCs w:val="18"/>
        </w:rPr>
        <w:t xml:space="preserve"> liability, life, ((</w:t>
      </w:r>
      <w:r w:rsidRPr="00EF0F51">
        <w:rPr>
          <w:rFonts w:ascii="Courier New" w:hAnsi="Courier New" w:cs="Courier New"/>
          <w:strike/>
          <w:szCs w:val="18"/>
        </w:rPr>
        <w:t>health, health care,</w:t>
      </w:r>
      <w:r w:rsidRPr="00EF0F51">
        <w:rPr>
          <w:rFonts w:ascii="Courier New" w:hAnsi="Courier New" w:cs="Courier New"/>
          <w:szCs w:val="18"/>
        </w:rPr>
        <w:t xml:space="preserv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w:t>
      </w:r>
      <w:r w:rsidRPr="00EF0F51">
        <w:rPr>
          <w:rFonts w:ascii="Courier New" w:hAnsi="Courier New" w:cs="Courier New"/>
          <w:szCs w:val="18"/>
          <w:u w:val="single"/>
        </w:rPr>
        <w:t>Except as provided in (b) of this subsection, s</w:t>
      </w:r>
      <w:r w:rsidRPr="00EF0F51">
        <w:rPr>
          <w:rFonts w:ascii="Courier New" w:hAnsi="Courier New" w:cs="Courier New"/>
          <w:szCs w:val="18"/>
        </w:rPr>
        <w:t xml:space="preserve">uch coverage may be provided by contracts or agreements with private carriers, with the state health care authority after July 1, 1990, pursuant to the approval of the authority administrator, or through self-insurance or self-funding pursuant to chapter 48.62 RCW, or in any other manner authorized by law. Any direct </w:t>
      </w:r>
      <w:r w:rsidRPr="00EF0F51">
        <w:rPr>
          <w:rFonts w:ascii="Courier New" w:hAnsi="Courier New" w:cs="Courier New"/>
          <w:szCs w:val="18"/>
        </w:rPr>
        <w:t>agreement must comply with RCW 48.150.050.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(b) Beginning January 1, 2019, a school district or educational service district shall purchase basic benefits as defined in RCW 28A.400.270 for classified employees and dependents through the state health care authority.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After October 1, 1990, school districts may not contribute to any employee protection or insurance other than liability insurance unless the district's employee benefit plan conforms to RCW 28A.400.275 and 28A.400.280.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w:t>
      </w:r>
      <w:r w:rsidRPr="00EF0F51">
        <w:rPr>
          <w:rFonts w:ascii="Courier New" w:hAnsi="Courier New" w:cs="Courier New"/>
          <w:szCs w:val="18"/>
        </w:rPr>
        <w:lastRenderedPageBreak/>
        <w:t>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(5) School districts offering medical, vision, and dental benefits shall:</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(6) All contracts or agreements for employee benefits must be held to responsible contracting standards, meaning a fair, prudent, and accountable competitive procedure for </w:t>
      </w:r>
      <w:r w:rsidRPr="00EF0F51">
        <w:rPr>
          <w:rFonts w:ascii="Courier New" w:hAnsi="Courier New" w:cs="Courier New"/>
          <w:szCs w:val="18"/>
        </w:rPr>
        <w:t>procuring services that includes an open competitive process, except where an open process would compromise cost-effective purchasing, with documentation justifying the approach.</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(7) School districts offering medical, vision, and dental benefits shall also make progress on promoting health care innovations and cost savings and significantly reduce administrative costs.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(8) All contracts or agreements for insurance or protection described in this section shall be in compliance with chapter 3, Laws of 2012 2nd sp. sess.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(9)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t>Sec. 111.</w:t>
      </w:r>
      <w:r w:rsidRPr="00EF0F51">
        <w:rPr>
          <w:rFonts w:ascii="Courier New" w:hAnsi="Courier New" w:cs="Courier New"/>
          <w:szCs w:val="18"/>
        </w:rPr>
        <w:t xml:space="preserve">  RCW 41.05.050 and 2016 c 67 s 3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w:t>
      </w:r>
      <w:r w:rsidRPr="00EF0F51">
        <w:rPr>
          <w:rFonts w:ascii="Courier New" w:hAnsi="Courier New" w:cs="Courier New"/>
          <w:strike/>
          <w:szCs w:val="18"/>
        </w:rPr>
        <w:t>, except as provided in subsection (4) of this section</w:t>
      </w:r>
      <w:r w:rsidRPr="00EF0F51">
        <w:rPr>
          <w:rFonts w:ascii="Courier New" w:hAnsi="Courier New" w:cs="Courier New"/>
          <w:szCs w:val="18"/>
        </w:rPr>
        <w: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(2) To account for increased cost of benefits for the state and for state employees, the authority may develop a rate surcharge applicable to </w:t>
      </w:r>
      <w:r w:rsidRPr="00EF0F51">
        <w:rPr>
          <w:rFonts w:ascii="Courier New" w:hAnsi="Courier New" w:cs="Courier New"/>
          <w:szCs w:val="18"/>
        </w:rPr>
        <w:lastRenderedPageBreak/>
        <w:t>participating counties, municipalities, other political subdivisions, and tribal governments.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rsidR="00EF0F51" w:rsidRPr="00EF0F51" w:rsidRDefault="00EF0F51" w:rsidP="00EF0F51">
      <w:pPr>
        <w:ind w:firstLine="576"/>
        <w:rPr>
          <w:rFonts w:ascii="Courier New" w:hAnsi="Courier New" w:cs="Courier New"/>
          <w:szCs w:val="18"/>
          <w:u w:val="single"/>
        </w:rPr>
      </w:pPr>
      <w:r w:rsidRPr="00EF0F51">
        <w:rPr>
          <w:rFonts w:ascii="Courier New" w:hAnsi="Courier New" w:cs="Courier New"/>
          <w:szCs w:val="18"/>
        </w:rPr>
        <w:t xml:space="preserve">(4)(a) </w:t>
      </w:r>
      <w:r w:rsidRPr="00EF0F51">
        <w:rPr>
          <w:rFonts w:ascii="Courier New" w:hAnsi="Courier New" w:cs="Courier New"/>
          <w:szCs w:val="18"/>
          <w:u w:val="single"/>
        </w:rPr>
        <w:t>Until December 31, 2018, t</w:t>
      </w:r>
      <w:r w:rsidRPr="00EF0F51">
        <w:rPr>
          <w:rFonts w:ascii="Courier New" w:hAnsi="Courier New" w:cs="Courier New"/>
          <w:szCs w:val="18"/>
        </w:rPr>
        <w:t xml:space="preserve">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  </w:t>
      </w:r>
      <w:r w:rsidRPr="00EF0F51">
        <w:rPr>
          <w:rFonts w:ascii="Courier New" w:hAnsi="Courier New" w:cs="Courier New"/>
          <w:szCs w:val="18"/>
          <w:u w:val="single"/>
        </w:rPr>
        <w:t>On or after January 1, 2019, the authority shall collect the composite rate for certificated employees enrolled in authority plans, and for classified employees shall collect the same amounts from districts and employees as are collected from state agencies.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(b) </w:t>
      </w:r>
      <w:r w:rsidRPr="00EF0F51">
        <w:rPr>
          <w:rFonts w:ascii="Courier New" w:hAnsi="Courier New" w:cs="Courier New"/>
          <w:szCs w:val="18"/>
          <w:u w:val="single"/>
        </w:rPr>
        <w:t>Until December 31, 2018, f</w:t>
      </w:r>
      <w:r w:rsidRPr="00EF0F51">
        <w:rPr>
          <w:rFonts w:ascii="Courier New" w:hAnsi="Courier New" w:cs="Courier New"/>
          <w:szCs w:val="18"/>
        </w:rPr>
        <w:t xml:space="preserve">or all groups of district employees enrolling in authority plans for the first time after September 1, 2003,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 </w:t>
      </w:r>
      <w:r w:rsidRPr="00EF0F51">
        <w:rPr>
          <w:rFonts w:ascii="Courier New" w:hAnsi="Courier New" w:cs="Courier New"/>
          <w:szCs w:val="18"/>
          <w:u w:val="single"/>
        </w:rPr>
        <w:t xml:space="preserve">On or after January 1, 2019, the authority shall collect the composite rate for certificated employees enrolled in authority plans, and for classified employees shall collect the same </w:t>
      </w:r>
      <w:r w:rsidRPr="00EF0F51">
        <w:rPr>
          <w:rFonts w:ascii="Courier New" w:hAnsi="Courier New" w:cs="Courier New"/>
          <w:szCs w:val="18"/>
          <w:u w:val="single"/>
        </w:rPr>
        <w:t>amounts from districts and employees as are collected from state agencies.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(c) </w:t>
      </w:r>
      <w:r w:rsidRPr="00EF0F51">
        <w:rPr>
          <w:rFonts w:ascii="Courier New" w:hAnsi="Courier New" w:cs="Courier New"/>
          <w:szCs w:val="18"/>
          <w:u w:val="single"/>
        </w:rPr>
        <w:t>Until December 31, 2018, i</w:t>
      </w:r>
      <w:r w:rsidRPr="00EF0F51">
        <w:rPr>
          <w:rFonts w:ascii="Courier New" w:hAnsi="Courier New" w:cs="Courier New"/>
          <w:szCs w:val="18"/>
        </w:rPr>
        <w:t xml:space="preserve">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  </w:t>
      </w:r>
      <w:r w:rsidRPr="00EF0F51">
        <w:rPr>
          <w:rFonts w:ascii="Courier New" w:hAnsi="Courier New" w:cs="Courier New"/>
          <w:szCs w:val="18"/>
          <w:u w:val="single"/>
        </w:rPr>
        <w:t>On or after January 1, 2019, the authority shall collect for classified employees the same amounts from districts and employees as are collected from state agencies.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The authority may charge districts a one-time set-up fee for employee groups enrolling in authority plans for the first time</w:t>
      </w:r>
      <w:r w:rsidRPr="00EF0F51">
        <w:rPr>
          <w:rFonts w:ascii="Courier New" w:hAnsi="Courier New" w:cs="Courier New"/>
          <w:szCs w:val="18"/>
          <w:u w:val="single"/>
        </w:rPr>
        <w:t>, however this fee may not be charged for the addition of classified employees to authority plans beginning January 1, 2019</w:t>
      </w:r>
      <w:r w:rsidRPr="00EF0F51">
        <w:rPr>
          <w:rFonts w:ascii="Courier New" w:hAnsi="Courier New" w:cs="Courier New"/>
          <w:szCs w:val="18"/>
        </w:rPr>
        <w: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(e) For the purposes of this subsection: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"District" means school district and educational service district;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 "Tiered rates" means the amounts the authority must pay to insuring entities by plan and by family size.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(f) </w:t>
      </w:r>
      <w:r w:rsidRPr="00EF0F51">
        <w:rPr>
          <w:rFonts w:ascii="Courier New" w:hAnsi="Courier New" w:cs="Courier New"/>
          <w:szCs w:val="18"/>
          <w:u w:val="single"/>
        </w:rPr>
        <w:t>Until December 31, 2018, n</w:t>
      </w:r>
      <w:r w:rsidRPr="00EF0F51">
        <w:rPr>
          <w:rFonts w:ascii="Courier New" w:hAnsi="Courier New" w:cs="Courier New"/>
          <w:szCs w:val="18"/>
        </w:rPr>
        <w:t xml:space="preserve">otwithstanding this subsection and RCW 41.05.065(4), the authority may allow districts enrolled on a tiered rate structure prior to September 1, 2002, to continue participation based on the same rate structure and under the same conditions and eligibility criteria.  </w:t>
      </w:r>
      <w:r w:rsidRPr="00EF0F51">
        <w:rPr>
          <w:rFonts w:ascii="Courier New" w:hAnsi="Courier New" w:cs="Courier New"/>
          <w:szCs w:val="18"/>
          <w:u w:val="single"/>
        </w:rPr>
        <w:t>On or after January 1, 2019, the authority shall may allow the tiered rate structure to continue for certificated employees enrolled prior to September 1, 2002, but for classified employees shall be participate under the same rate structure, conditions, and eligibility criteria as state employees.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(5) The authority shall transmit a recommendation for the amount of the employer contribution to the governor and the director of financial management for inclusion in the proposed budgets submitted to the legislature.</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lastRenderedPageBreak/>
        <w:t>Sec. 112.</w:t>
      </w:r>
      <w:r w:rsidRPr="00EF0F51">
        <w:rPr>
          <w:rFonts w:ascii="Courier New" w:hAnsi="Courier New" w:cs="Courier New"/>
          <w:szCs w:val="18"/>
        </w:rPr>
        <w:t xml:space="preserve">  RCW 41.05.075 and 2007 c 259 s 34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(1) The ((</w:t>
      </w:r>
      <w:r w:rsidRPr="00EF0F51">
        <w:rPr>
          <w:rFonts w:ascii="Courier New" w:hAnsi="Courier New" w:cs="Courier New"/>
          <w:strike/>
          <w:szCs w:val="18"/>
        </w:rPr>
        <w:t>administrator</w:t>
      </w:r>
      <w:r w:rsidRPr="00EF0F51">
        <w:rPr>
          <w:rFonts w:ascii="Courier New" w:hAnsi="Courier New" w:cs="Courier New"/>
          <w:szCs w:val="18"/>
        </w:rPr>
        <w:t xml:space="preserve">)) </w:t>
      </w:r>
      <w:r w:rsidRPr="00EF0F51">
        <w:rPr>
          <w:rFonts w:ascii="Courier New" w:hAnsi="Courier New" w:cs="Courier New"/>
          <w:szCs w:val="18"/>
          <w:u w:val="single"/>
        </w:rPr>
        <w:t>director</w:t>
      </w:r>
      <w:r w:rsidRPr="00EF0F51">
        <w:rPr>
          <w:rFonts w:ascii="Courier New" w:hAnsi="Courier New" w:cs="Courier New"/>
          <w:szCs w:val="18"/>
        </w:rPr>
        <w:t xml:space="preserve"> shall provide benefit plans designed by the board through a contract or contracts with insuring entities, through self-funding, self-insurance, or other methods of providing insurance coverage authorized by RCW 41.05.140.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(2) The ((</w:t>
      </w:r>
      <w:r w:rsidRPr="00EF0F51">
        <w:rPr>
          <w:rFonts w:ascii="Courier New" w:hAnsi="Courier New" w:cs="Courier New"/>
          <w:strike/>
          <w:szCs w:val="18"/>
        </w:rPr>
        <w:t>administrator</w:t>
      </w:r>
      <w:r w:rsidRPr="00EF0F51">
        <w:rPr>
          <w:rFonts w:ascii="Courier New" w:hAnsi="Courier New" w:cs="Courier New"/>
          <w:szCs w:val="18"/>
        </w:rPr>
        <w:t xml:space="preserve">)) </w:t>
      </w:r>
      <w:r w:rsidRPr="00EF0F51">
        <w:rPr>
          <w:rFonts w:ascii="Courier New" w:hAnsi="Courier New" w:cs="Courier New"/>
          <w:szCs w:val="18"/>
          <w:u w:val="single"/>
        </w:rPr>
        <w:t>director</w:t>
      </w:r>
      <w:r w:rsidRPr="00EF0F51">
        <w:rPr>
          <w:rFonts w:ascii="Courier New" w:hAnsi="Courier New" w:cs="Courier New"/>
          <w:szCs w:val="18"/>
        </w:rPr>
        <w:t xml:space="preserve"> shall establish a contract bidding process that: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Encourages competition among insuring entities;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Is timely to the state budgetary process;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Sets conditions for awarding contracts to any insuring entity.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(3)</w:t>
      </w:r>
      <w:r w:rsidRPr="00EF0F51">
        <w:rPr>
          <w:rFonts w:ascii="Courier New" w:hAnsi="Courier New" w:cs="Courier New"/>
          <w:szCs w:val="18"/>
          <w:u w:val="single"/>
        </w:rPr>
        <w:t>(a) School districts directly providing medical and dental benefit plans and contracted insuring entities providing medical and dental benefit plans to school districts on December 31, 2017, shall provide the health care authority specified data by July 1, 2017, to support benefit plans procurement that includes all classified employees beginning January 1, 2019. At a minimum, the data on classified employees must cover the period January 1, 2014, through May 31, 2018, and include: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(i) A summary of the benefit packages offered to each group of classified district employees, including covered benefits, point-of-service cost-sharing, member count, and the group policy number;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(ii) Aggregated subscriber and member demographic information, including age band and gender, by insurance tier by month and by benefit packages;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(iii) Monthly total by benefit package, including premiums paid, inpatient facility claims paid, outpatient facility claims paid, physician claims paid, pharmacy claims paid, capitation amounts paid, and other claims paid;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(iv) A listing for calendar year 2017 of large claims defined as annual amounts paid in excess of one hundred thousand dollars including the amount paid, the member enrollment status, and the primary diagnosis;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(v) A listing of calendar year 2017 allowed claims by provider entity.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(b) Any data that may be confidential and contain personal health information may be protected in accordance with a data-sharing agreement.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(4)</w:t>
      </w:r>
      <w:r w:rsidRPr="00EF0F51">
        <w:rPr>
          <w:rFonts w:ascii="Courier New" w:hAnsi="Courier New" w:cs="Courier New"/>
          <w:szCs w:val="18"/>
        </w:rPr>
        <w:t xml:space="preserve"> The ((</w:t>
      </w:r>
      <w:r w:rsidRPr="00EF0F51">
        <w:rPr>
          <w:rFonts w:ascii="Courier New" w:hAnsi="Courier New" w:cs="Courier New"/>
          <w:strike/>
          <w:szCs w:val="18"/>
        </w:rPr>
        <w:t>administrator</w:t>
      </w:r>
      <w:r w:rsidRPr="00EF0F51">
        <w:rPr>
          <w:rFonts w:ascii="Courier New" w:hAnsi="Courier New" w:cs="Courier New"/>
          <w:szCs w:val="18"/>
        </w:rPr>
        <w:t xml:space="preserve">)) </w:t>
      </w:r>
      <w:r w:rsidRPr="00EF0F51">
        <w:rPr>
          <w:rFonts w:ascii="Courier New" w:hAnsi="Courier New" w:cs="Courier New"/>
          <w:szCs w:val="18"/>
          <w:u w:val="single"/>
        </w:rPr>
        <w:t>director</w:t>
      </w:r>
      <w:r w:rsidRPr="00EF0F51">
        <w:rPr>
          <w:rFonts w:ascii="Courier New" w:hAnsi="Courier New" w:cs="Courier New"/>
          <w:szCs w:val="18"/>
        </w:rPr>
        <w:t xml:space="preserve"> shall establish a requirement for review of utilization and financial data from participating insuring entities on a quarterly basis.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(4)</w:t>
      </w:r>
      <w:r w:rsidRPr="00EF0F51">
        <w:rPr>
          <w:rFonts w:ascii="Courier New" w:hAnsi="Courier New" w:cs="Courier New"/>
          <w:szCs w:val="18"/>
        </w:rPr>
        <w:t xml:space="preserve">)) </w:t>
      </w:r>
      <w:r w:rsidRPr="00EF0F51">
        <w:rPr>
          <w:rFonts w:ascii="Courier New" w:hAnsi="Courier New" w:cs="Courier New"/>
          <w:szCs w:val="18"/>
          <w:u w:val="single"/>
        </w:rPr>
        <w:t>(5)</w:t>
      </w:r>
      <w:r w:rsidRPr="00EF0F51">
        <w:rPr>
          <w:rFonts w:ascii="Courier New" w:hAnsi="Courier New" w:cs="Courier New"/>
          <w:szCs w:val="18"/>
        </w:rPr>
        <w:t xml:space="preserve"> The ((</w:t>
      </w:r>
      <w:r w:rsidRPr="00EF0F51">
        <w:rPr>
          <w:rFonts w:ascii="Courier New" w:hAnsi="Courier New" w:cs="Courier New"/>
          <w:strike/>
          <w:szCs w:val="18"/>
        </w:rPr>
        <w:t>administrator</w:t>
      </w:r>
      <w:r w:rsidRPr="00EF0F51">
        <w:rPr>
          <w:rFonts w:ascii="Courier New" w:hAnsi="Courier New" w:cs="Courier New"/>
          <w:szCs w:val="18"/>
        </w:rPr>
        <w:t xml:space="preserve">)) </w:t>
      </w:r>
      <w:r w:rsidRPr="00EF0F51">
        <w:rPr>
          <w:rFonts w:ascii="Courier New" w:hAnsi="Courier New" w:cs="Courier New"/>
          <w:szCs w:val="18"/>
          <w:u w:val="single"/>
        </w:rPr>
        <w:t>director</w:t>
      </w:r>
      <w:r w:rsidRPr="00EF0F51">
        <w:rPr>
          <w:rFonts w:ascii="Courier New" w:hAnsi="Courier New" w:cs="Courier New"/>
          <w:szCs w:val="18"/>
        </w:rPr>
        <w:t xml:space="preserve"> shall centralize the enrollment files for all employee and retired or disabled school employee health plans offered under chapter 41.05 RCW and develop enrollment demographics on a plan-specific basis.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(5)</w:t>
      </w:r>
      <w:r w:rsidRPr="00EF0F51">
        <w:rPr>
          <w:rFonts w:ascii="Courier New" w:hAnsi="Courier New" w:cs="Courier New"/>
          <w:szCs w:val="18"/>
        </w:rPr>
        <w:t xml:space="preserve">)) </w:t>
      </w:r>
      <w:r w:rsidRPr="00EF0F51">
        <w:rPr>
          <w:rFonts w:ascii="Courier New" w:hAnsi="Courier New" w:cs="Courier New"/>
          <w:szCs w:val="18"/>
          <w:u w:val="single"/>
        </w:rPr>
        <w:t>(6)</w:t>
      </w:r>
      <w:r w:rsidRPr="00EF0F51">
        <w:rPr>
          <w:rFonts w:ascii="Courier New" w:hAnsi="Courier New" w:cs="Courier New"/>
          <w:szCs w:val="18"/>
        </w:rPr>
        <w:t xml:space="preserve"> All claims data shall be the property of the state. The ((</w:t>
      </w:r>
      <w:r w:rsidRPr="00EF0F51">
        <w:rPr>
          <w:rFonts w:ascii="Courier New" w:hAnsi="Courier New" w:cs="Courier New"/>
          <w:strike/>
          <w:szCs w:val="18"/>
        </w:rPr>
        <w:t>administrator</w:t>
      </w:r>
      <w:r w:rsidRPr="00EF0F51">
        <w:rPr>
          <w:rFonts w:ascii="Courier New" w:hAnsi="Courier New" w:cs="Courier New"/>
          <w:szCs w:val="18"/>
        </w:rPr>
        <w:t xml:space="preserve">)) </w:t>
      </w:r>
      <w:r w:rsidRPr="00EF0F51">
        <w:rPr>
          <w:rFonts w:ascii="Courier New" w:hAnsi="Courier New" w:cs="Courier New"/>
          <w:szCs w:val="18"/>
          <w:u w:val="single"/>
        </w:rPr>
        <w:t>director</w:t>
      </w:r>
      <w:r w:rsidRPr="00EF0F51">
        <w:rPr>
          <w:rFonts w:ascii="Courier New" w:hAnsi="Courier New" w:cs="Courier New"/>
          <w:szCs w:val="18"/>
        </w:rPr>
        <w:t xml:space="preserve"> may require of any insuring entity that submits a bid to contract for coverage all information deemed necessary including:</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Subscriber or member demographic and claims data necessary for risk assessment and adjustment calculations in order to fulfill the ((</w:t>
      </w:r>
      <w:r w:rsidRPr="00EF0F51">
        <w:rPr>
          <w:rFonts w:ascii="Courier New" w:hAnsi="Courier New" w:cs="Courier New"/>
          <w:strike/>
          <w:szCs w:val="18"/>
        </w:rPr>
        <w:t>administrator's</w:t>
      </w:r>
      <w:r w:rsidRPr="00EF0F51">
        <w:rPr>
          <w:rFonts w:ascii="Courier New" w:hAnsi="Courier New" w:cs="Courier New"/>
          <w:szCs w:val="18"/>
        </w:rPr>
        <w:t xml:space="preserve">)) </w:t>
      </w:r>
      <w:r w:rsidRPr="00EF0F51">
        <w:rPr>
          <w:rFonts w:ascii="Courier New" w:hAnsi="Courier New" w:cs="Courier New"/>
          <w:szCs w:val="18"/>
          <w:u w:val="single"/>
        </w:rPr>
        <w:t>director's</w:t>
      </w:r>
      <w:r w:rsidRPr="00EF0F51">
        <w:rPr>
          <w:rFonts w:ascii="Courier New" w:hAnsi="Courier New" w:cs="Courier New"/>
          <w:szCs w:val="18"/>
        </w:rPr>
        <w:t xml:space="preserve"> duties as set forth in this chapter;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Subscriber or member demographic and claims data necessary to implement performance measures or financial incentives related to performance under subsection ((</w:t>
      </w:r>
      <w:r w:rsidRPr="00EF0F51">
        <w:rPr>
          <w:rFonts w:ascii="Courier New" w:hAnsi="Courier New" w:cs="Courier New"/>
          <w:strike/>
          <w:szCs w:val="18"/>
        </w:rPr>
        <w:t>(7)</w:t>
      </w:r>
      <w:r w:rsidRPr="00EF0F51">
        <w:rPr>
          <w:rFonts w:ascii="Courier New" w:hAnsi="Courier New" w:cs="Courier New"/>
          <w:szCs w:val="18"/>
        </w:rPr>
        <w:t xml:space="preserve">)) </w:t>
      </w:r>
      <w:r w:rsidRPr="00EF0F51">
        <w:rPr>
          <w:rFonts w:ascii="Courier New" w:hAnsi="Courier New" w:cs="Courier New"/>
          <w:szCs w:val="18"/>
          <w:u w:val="single"/>
        </w:rPr>
        <w:t>(8)</w:t>
      </w:r>
      <w:r w:rsidRPr="00EF0F51">
        <w:rPr>
          <w:rFonts w:ascii="Courier New" w:hAnsi="Courier New" w:cs="Courier New"/>
          <w:szCs w:val="18"/>
        </w:rPr>
        <w:t xml:space="preserve"> of this section.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(6)</w:t>
      </w:r>
      <w:r w:rsidRPr="00EF0F51">
        <w:rPr>
          <w:rFonts w:ascii="Courier New" w:hAnsi="Courier New" w:cs="Courier New"/>
          <w:szCs w:val="18"/>
        </w:rPr>
        <w:t xml:space="preserve">)) </w:t>
      </w:r>
      <w:r w:rsidRPr="00EF0F51">
        <w:rPr>
          <w:rFonts w:ascii="Courier New" w:hAnsi="Courier New" w:cs="Courier New"/>
          <w:szCs w:val="18"/>
          <w:u w:val="single"/>
        </w:rPr>
        <w:t>(7)</w:t>
      </w:r>
      <w:r w:rsidRPr="00EF0F51">
        <w:rPr>
          <w:rFonts w:ascii="Courier New" w:hAnsi="Courier New" w:cs="Courier New"/>
          <w:szCs w:val="18"/>
        </w:rPr>
        <w:t xml:space="preserve">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w:t>
      </w:r>
      <w:r w:rsidRPr="00EF0F51">
        <w:rPr>
          <w:rFonts w:ascii="Courier New" w:hAnsi="Courier New" w:cs="Courier New"/>
          <w:strike/>
          <w:szCs w:val="18"/>
        </w:rPr>
        <w:t>administrator</w:t>
      </w:r>
      <w:r w:rsidRPr="00EF0F51">
        <w:rPr>
          <w:rFonts w:ascii="Courier New" w:hAnsi="Courier New" w:cs="Courier New"/>
          <w:szCs w:val="18"/>
        </w:rPr>
        <w:t xml:space="preserve">)) </w:t>
      </w:r>
      <w:r w:rsidRPr="00EF0F51">
        <w:rPr>
          <w:rFonts w:ascii="Courier New" w:hAnsi="Courier New" w:cs="Courier New"/>
          <w:szCs w:val="18"/>
          <w:u w:val="single"/>
        </w:rPr>
        <w:t>director</w:t>
      </w:r>
      <w:r w:rsidRPr="00EF0F51">
        <w:rPr>
          <w:rFonts w:ascii="Courier New" w:hAnsi="Courier New" w:cs="Courier New"/>
          <w:szCs w:val="18"/>
        </w:rPr>
        <w:t xml:space="preserve"> from establishing appropriate utilization controls approved pursuant to RCW 41.05.065(2) (a), (b), and (d).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(7)</w:t>
      </w:r>
      <w:r w:rsidRPr="00EF0F51">
        <w:rPr>
          <w:rFonts w:ascii="Courier New" w:hAnsi="Courier New" w:cs="Courier New"/>
          <w:szCs w:val="18"/>
        </w:rPr>
        <w:t xml:space="preserve">)) </w:t>
      </w:r>
      <w:r w:rsidRPr="00EF0F51">
        <w:rPr>
          <w:rFonts w:ascii="Courier New" w:hAnsi="Courier New" w:cs="Courier New"/>
          <w:szCs w:val="18"/>
          <w:u w:val="single"/>
        </w:rPr>
        <w:t>(8)</w:t>
      </w:r>
      <w:r w:rsidRPr="00EF0F51">
        <w:rPr>
          <w:rFonts w:ascii="Courier New" w:hAnsi="Courier New" w:cs="Courier New"/>
          <w:szCs w:val="18"/>
        </w:rPr>
        <w:t xml:space="preserve"> The ((</w:t>
      </w:r>
      <w:r w:rsidRPr="00EF0F51">
        <w:rPr>
          <w:rFonts w:ascii="Courier New" w:hAnsi="Courier New" w:cs="Courier New"/>
          <w:strike/>
          <w:szCs w:val="18"/>
        </w:rPr>
        <w:t>administrator</w:t>
      </w:r>
      <w:r w:rsidRPr="00EF0F51">
        <w:rPr>
          <w:rFonts w:ascii="Courier New" w:hAnsi="Courier New" w:cs="Courier New"/>
          <w:szCs w:val="18"/>
        </w:rPr>
        <w:t xml:space="preserve">)) </w:t>
      </w:r>
      <w:r w:rsidRPr="00EF0F51">
        <w:rPr>
          <w:rFonts w:ascii="Courier New" w:hAnsi="Courier New" w:cs="Courier New"/>
          <w:szCs w:val="18"/>
          <w:u w:val="single"/>
        </w:rPr>
        <w:t>director</w:t>
      </w:r>
      <w:r w:rsidRPr="00EF0F51">
        <w:rPr>
          <w:rFonts w:ascii="Courier New" w:hAnsi="Courier New" w:cs="Courier New"/>
          <w:szCs w:val="18"/>
        </w:rPr>
        <w:t xml:space="preserve"> shall, in collaboration with other state agencies that administer state purchased health care programs, </w:t>
      </w:r>
      <w:r w:rsidRPr="00EF0F51">
        <w:rPr>
          <w:rFonts w:ascii="Courier New" w:hAnsi="Courier New" w:cs="Courier New"/>
          <w:szCs w:val="18"/>
        </w:rPr>
        <w:lastRenderedPageBreak/>
        <w:t>private health care purchasers, health care facilities, providers, and carriers: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Use evidence-based medicine principles to develop common performance measures and implement financial incentives in contracts with insuring entities, health care facilities, and providers that: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Reward improvements in health outcomes for individuals with chronic diseases, increased utilization of appropriate preventive health services, and reductions in medical errors;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 Increase, through appropriate incentives to insuring entities, health care facilities, and providers, the adoption and use of information technology that contributes to improved health outcomes, better coordination of care, and decreased medical errors;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Through state health purchasing, reimbursement, or pilot strategies, promote and increase the adoption of health information technology systems, including electronic medical records, by hospitals as defined in RCW 70.41.020((</w:t>
      </w:r>
      <w:r w:rsidRPr="00EF0F51">
        <w:rPr>
          <w:rFonts w:ascii="Courier New" w:hAnsi="Courier New" w:cs="Courier New"/>
          <w:strike/>
          <w:szCs w:val="18"/>
        </w:rPr>
        <w:t>(4)</w:t>
      </w:r>
      <w:r w:rsidRPr="00EF0F51">
        <w:rPr>
          <w:rFonts w:ascii="Courier New" w:hAnsi="Courier New" w:cs="Courier New"/>
          <w:szCs w:val="18"/>
        </w:rPr>
        <w:t xml:space="preserve">)) </w:t>
      </w:r>
      <w:r w:rsidRPr="00EF0F51">
        <w:rPr>
          <w:rFonts w:ascii="Courier New" w:hAnsi="Courier New" w:cs="Courier New"/>
          <w:szCs w:val="18"/>
          <w:u w:val="single"/>
        </w:rPr>
        <w:t>(7)</w:t>
      </w:r>
      <w:r w:rsidRPr="00EF0F51">
        <w:rPr>
          <w:rFonts w:ascii="Courier New" w:hAnsi="Courier New" w:cs="Courier New"/>
          <w:szCs w:val="18"/>
        </w:rPr>
        <w:t>, integrated delivery systems, and providers that: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Facilitate diagnosis or treatment;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 Reduce unnecessary duplication of medical tests;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(iii) Promote efficient electronic physician order entry;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(iv) Increase access to health information for consumers and their providers;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(v) Improve health outcomes;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Coordinate a strategy for the adoption of health information technology systems using the final health information technology report and recommendations developed under chapter 261, Laws of 2005.</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(8)</w:t>
      </w:r>
      <w:r w:rsidRPr="00EF0F51">
        <w:rPr>
          <w:rFonts w:ascii="Courier New" w:hAnsi="Courier New" w:cs="Courier New"/>
          <w:szCs w:val="18"/>
        </w:rPr>
        <w:t xml:space="preserve">)) </w:t>
      </w:r>
      <w:r w:rsidRPr="00EF0F51">
        <w:rPr>
          <w:rFonts w:ascii="Courier New" w:hAnsi="Courier New" w:cs="Courier New"/>
          <w:szCs w:val="18"/>
          <w:u w:val="single"/>
        </w:rPr>
        <w:t>(9)</w:t>
      </w:r>
      <w:r w:rsidRPr="00EF0F51">
        <w:rPr>
          <w:rFonts w:ascii="Courier New" w:hAnsi="Courier New" w:cs="Courier New"/>
          <w:szCs w:val="18"/>
        </w:rPr>
        <w:t xml:space="preserve"> The ((</w:t>
      </w:r>
      <w:r w:rsidRPr="00EF0F51">
        <w:rPr>
          <w:rFonts w:ascii="Courier New" w:hAnsi="Courier New" w:cs="Courier New"/>
          <w:strike/>
          <w:szCs w:val="18"/>
        </w:rPr>
        <w:t>administrator</w:t>
      </w:r>
      <w:r w:rsidRPr="00EF0F51">
        <w:rPr>
          <w:rFonts w:ascii="Courier New" w:hAnsi="Courier New" w:cs="Courier New"/>
          <w:szCs w:val="18"/>
        </w:rPr>
        <w:t xml:space="preserve">)) </w:t>
      </w:r>
      <w:r w:rsidRPr="00EF0F51">
        <w:rPr>
          <w:rFonts w:ascii="Courier New" w:hAnsi="Courier New" w:cs="Courier New"/>
          <w:szCs w:val="18"/>
          <w:u w:val="single"/>
        </w:rPr>
        <w:t>director</w:t>
      </w:r>
      <w:r w:rsidRPr="00EF0F51">
        <w:rPr>
          <w:rFonts w:ascii="Courier New" w:hAnsi="Courier New" w:cs="Courier New"/>
          <w:szCs w:val="18"/>
        </w:rPr>
        <w:t xml:space="preserve"> may permit the Washington state health insurance pool to contract to utilize any network maintained by the authority or any network under contract with the authority.</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t>Sec. 113.</w:t>
      </w:r>
      <w:r w:rsidRPr="00EF0F51">
        <w:rPr>
          <w:rFonts w:ascii="Courier New" w:hAnsi="Courier New" w:cs="Courier New"/>
          <w:szCs w:val="18"/>
        </w:rPr>
        <w:t xml:space="preserve">  RCW 28A.400.280 and 2012 2nd sp.s. c 3 s 2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(1) Except as provided in subsection (2) of this section, school districts may provide employer fringe benefit contributions after October 1, 1990, only for basic benefits. However, school districts may continue payments </w:t>
      </w:r>
      <w:r w:rsidRPr="00EF0F51">
        <w:rPr>
          <w:rFonts w:ascii="Courier New" w:hAnsi="Courier New" w:cs="Courier New"/>
          <w:szCs w:val="18"/>
        </w:rPr>
        <w:t>under contracts with employees or benefit providers in effect on April 13, 1990, until the contract expires.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(2) School districts may provide employer contributions after October 1, 1990, for optional benefit plans, in addition to basic benefits, only for employees included in pooling arrangements under this subsection. Optional benefits may include direct agreements as defined in chapter 48.150 RCW, but may not include employee beneficiary accounts that can be liquidated by the employee on termination of employment. Optional benefit plans may be offered only if:</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The school district pools benefit allocations among employees using a pooling arrangement that includes at least one employee bargaining unit and/or all nonbargaining group employees;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Each full-time employee included in the pooling arrangement is offered basic benefits, including coverage for dependents;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Each employee included in the pooling arrangement who elects medical benefit coverage pays a minimum premium charge subject to collective bargaining under chapter 41.59 or 41.56 RCW;</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The employee premiums are structured to ensure employees selecting richer benefit plans pay the higher premium;</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(e) Each full-time employee included in the pooling arrangement, regardless of the number of dependents receiving basic coverage, receives the same additional employer contribution for other coverage or optional benefits;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(f) For part-time employees ((</w:t>
      </w:r>
      <w:r w:rsidRPr="00EF0F51">
        <w:rPr>
          <w:rFonts w:ascii="Courier New" w:hAnsi="Courier New" w:cs="Courier New"/>
          <w:strike/>
          <w:szCs w:val="18"/>
        </w:rPr>
        <w:t>included in the pooling arrangement</w:t>
      </w:r>
      <w:r w:rsidRPr="00EF0F51">
        <w:rPr>
          <w:rFonts w:ascii="Courier New" w:hAnsi="Courier New" w:cs="Courier New"/>
          <w:szCs w:val="18"/>
        </w:rPr>
        <w:t>)), participation in optional benefit plans shall be governed by the same eligibility criteria and/or proration of employer contributions used for allocations for basic benefits.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(3) Savings accruing to school districts due to limitations on benefit options under this section shall be pooled and made available by the districts to reduce out-of-pocket premium expenses for employees needing basic coverage for dependents. School districts are not intended to divert state </w:t>
      </w:r>
      <w:r w:rsidRPr="00EF0F51">
        <w:rPr>
          <w:rFonts w:ascii="Courier New" w:hAnsi="Courier New" w:cs="Courier New"/>
          <w:szCs w:val="18"/>
          <w:u w:val="single"/>
        </w:rPr>
        <w:t>basic</w:t>
      </w:r>
      <w:r w:rsidRPr="00EF0F51">
        <w:rPr>
          <w:rFonts w:ascii="Courier New" w:hAnsi="Courier New" w:cs="Courier New"/>
          <w:szCs w:val="18"/>
        </w:rPr>
        <w:t xml:space="preserve"> benefit allocations for other purposes.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 xml:space="preserve">(4) Beginning September 1, 2018, school districts and educational service districts may provide optional </w:t>
      </w:r>
      <w:r w:rsidRPr="00EF0F51">
        <w:rPr>
          <w:rFonts w:ascii="Courier New" w:hAnsi="Courier New" w:cs="Courier New"/>
          <w:szCs w:val="18"/>
          <w:u w:val="single"/>
        </w:rPr>
        <w:lastRenderedPageBreak/>
        <w:t>vision, dental, group life, and group long-term disability coverage to classified employees in excess of what is provided through the health care authority, if that coverage is consistent with a collective bargaining agreement.</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t>Sec. 114.</w:t>
      </w:r>
      <w:r w:rsidRPr="00EF0F51">
        <w:rPr>
          <w:rFonts w:ascii="Courier New" w:hAnsi="Courier New" w:cs="Courier New"/>
          <w:szCs w:val="18"/>
        </w:rPr>
        <w:t xml:space="preserve">  RCW 41.56.500 and 2010 c 235 s 802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(1)</w:t>
      </w:r>
      <w:r w:rsidRPr="00EF0F51">
        <w:rPr>
          <w:rFonts w:ascii="Courier New" w:hAnsi="Courier New" w:cs="Courier New"/>
          <w:szCs w:val="18"/>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(2) All collective bargaining agreements entered into between a school district employer and school district employees under this chapter shall be consistent with RCW 28A.400.280 and 28A.400.350.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(3) Except as provided in RCW 28A.400.280(4), classified employee bargaining may not include the dollar amount to be contributed for school employee health benefits beginning January 1, 2019, on behalf of each employee for health care benefits.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(4) The governor shall submit a request for funds for the dollar amount to be expended for classified school employee health benefits that is the same as the amount bargained under RCW 41.80.020.</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t>Sec. 115.</w:t>
      </w:r>
      <w:r w:rsidRPr="00EF0F51">
        <w:rPr>
          <w:rFonts w:ascii="Courier New" w:hAnsi="Courier New" w:cs="Courier New"/>
          <w:szCs w:val="18"/>
        </w:rPr>
        <w:t xml:space="preserve">  RCW 41.59.105 and 2010 c 235 s 803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(1)</w:t>
      </w:r>
      <w:r w:rsidRPr="00EF0F51">
        <w:rPr>
          <w:rFonts w:ascii="Courier New" w:hAnsi="Courier New" w:cs="Courier New"/>
          <w:szCs w:val="18"/>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(2) All collective bargaining agreements entered into between a school district employer and school district employees under this chapter shall be consistent with RCW 28A.400.280 and 28A.400.350.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 xml:space="preserve">(3) Except as provided in RCW 28A.400.280(4), employee bargaining may not include the dollar amount to be </w:t>
      </w:r>
      <w:r w:rsidRPr="00EF0F51">
        <w:rPr>
          <w:rFonts w:ascii="Courier New" w:hAnsi="Courier New" w:cs="Courier New"/>
          <w:szCs w:val="18"/>
          <w:u w:val="single"/>
        </w:rPr>
        <w:t>contributed beginning January 1, 2019, on behalf of each employee for health care benefits.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(4) The governor shall submit a request for funds for the dollar amount to be expended for school employee health benefits that is the same as the amount bargained under RCW 41.80.020.</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t>Sec. 116.</w:t>
      </w:r>
      <w:r w:rsidRPr="00EF0F51">
        <w:rPr>
          <w:rFonts w:ascii="Courier New" w:hAnsi="Courier New" w:cs="Courier New"/>
          <w:szCs w:val="18"/>
        </w:rPr>
        <w:t xml:space="preserve">  RCW 41.05.065 and 2015 c 116 s 3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(2) The board shall develop employee benefit plans that include comprehensive health care benefits for employees. In developing these plans, the board shall consider the following elements: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Methods of maximizing cost containment while ensuring access to quality health care;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Development of provider arrangements that encourage cost containment and ensure access to quality care, including but not limited to prepaid delivery systems and prospective payment methods;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Wellness incentives that focus on proven strategies, such as smoking cessation, injury and accident prevention, reduction of alcohol misuse, appropriate weight reduction, exercise, automobile and motorcycle safety, blood cholesterol reduction, and nutrition education;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(e) Effective coordination of benefits; and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lastRenderedPageBreak/>
        <w:t>(f) Minimum standards for insuring entities.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(3) To maintain the comprehensive nature of employee health care benefits, benefits provided to employees shall be substantially equivalent to the state employees' health ((</w:t>
      </w:r>
      <w:r w:rsidRPr="00EF0F51">
        <w:rPr>
          <w:rFonts w:ascii="Courier New" w:hAnsi="Courier New" w:cs="Courier New"/>
          <w:strike/>
          <w:szCs w:val="18"/>
        </w:rPr>
        <w:t>benefits</w:t>
      </w:r>
      <w:r w:rsidRPr="00EF0F51">
        <w:rPr>
          <w:rFonts w:ascii="Courier New" w:hAnsi="Courier New" w:cs="Courier New"/>
          <w:szCs w:val="18"/>
        </w:rPr>
        <w:t xml:space="preserve">)) </w:t>
      </w:r>
      <w:r w:rsidRPr="00EF0F51">
        <w:rPr>
          <w:rFonts w:ascii="Courier New" w:hAnsi="Courier New" w:cs="Courier New"/>
          <w:szCs w:val="18"/>
          <w:u w:val="single"/>
        </w:rPr>
        <w:t>benefit</w:t>
      </w:r>
      <w:r w:rsidRPr="00EF0F51">
        <w:rPr>
          <w:rFonts w:ascii="Courier New" w:hAnsi="Courier New" w:cs="Courier New"/>
          <w:szCs w:val="18"/>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authority for employees defined in RCW 41.05.011(6) (a) through (d) may contractually agree with the authority to benefits eligibility criteria which differs from that determined by the board. The eligibility criteria established by the board shall be no more restrictive than the following:</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(ii) An employee who works an average of at least eighty hours per month over a period of six consecutive </w:t>
      </w:r>
      <w:r w:rsidRPr="00EF0F51">
        <w:rPr>
          <w:rFonts w:ascii="Courier New" w:hAnsi="Courier New" w:cs="Courier New"/>
          <w:szCs w:val="18"/>
        </w:rPr>
        <w:t>months and for at least eight hours in each of those six consecutive months becomes eligible at the first of the month following the six-month averaging period.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Faculty are eligible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t>
      </w:r>
      <w:r w:rsidRPr="00EF0F51">
        <w:rPr>
          <w:rFonts w:ascii="Courier New" w:hAnsi="Courier New" w:cs="Courier New"/>
          <w:szCs w:val="18"/>
        </w:rPr>
        <w:lastRenderedPageBreak/>
        <w:t>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(iv) The employing agency must provide written notice to faculty who are potentially eligible for benefits under this subsection (4)(c) of their potential eligibility.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(v) To be eligible for maintenance of benefits through averaging under (c)(ii) of this subsection, faculty must provide written notification to his or her employing agency or agencies of his or her potential eligibility.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(vi) For the purposes of this subsection (4)(c):</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"Academic year" means summer, fall, winter, and spring quarters or summer, fall, and spring semesters;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(B) "Half-time" means one-half of the full-time academic workload as determined by each institution; except that for community and technical college faculty, half-time academic </w:t>
      </w:r>
      <w:r w:rsidRPr="00EF0F51">
        <w:rPr>
          <w:rFonts w:ascii="Courier New" w:hAnsi="Courier New" w:cs="Courier New"/>
          <w:szCs w:val="18"/>
        </w:rPr>
        <w:t>workload is calculated according to RCW 28B.50.489.</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(e) A justice of the supreme court and judges of the court of appeals and the superior courts become eligible for benefits on the date he or she takes the oath of office.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(f) </w:t>
      </w:r>
      <w:r w:rsidRPr="00EF0F51">
        <w:rPr>
          <w:rFonts w:ascii="Courier New" w:hAnsi="Courier New" w:cs="Courier New"/>
          <w:szCs w:val="18"/>
          <w:u w:val="single"/>
        </w:rPr>
        <w:t>An employee of a school district or educational service district is eligible for benefits if they are expected to work at least six hundred thirty hours during a school year.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u w:val="single"/>
        </w:rPr>
        <w:t>(g)</w:t>
      </w:r>
      <w:r w:rsidRPr="00EF0F51">
        <w:rPr>
          <w:rFonts w:ascii="Courier New" w:hAnsi="Courier New" w:cs="Courier New"/>
          <w:szCs w:val="18"/>
        </w:rPr>
        <w:t xml:space="preserve"> Except as provided in (c)(i) and (ii) of this subsection, eligibility ceases for any employee the first of the month following termination of the employment relationship.</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(g)</w:t>
      </w:r>
      <w:r w:rsidRPr="00EF0F51">
        <w:rPr>
          <w:rFonts w:ascii="Courier New" w:hAnsi="Courier New" w:cs="Courier New"/>
          <w:szCs w:val="18"/>
        </w:rPr>
        <w:t xml:space="preserve">)) </w:t>
      </w:r>
      <w:r w:rsidRPr="00EF0F51">
        <w:rPr>
          <w:rFonts w:ascii="Courier New" w:hAnsi="Courier New" w:cs="Courier New"/>
          <w:szCs w:val="18"/>
          <w:u w:val="single"/>
        </w:rPr>
        <w:t>(h)</w:t>
      </w:r>
      <w:r w:rsidRPr="00EF0F51">
        <w:rPr>
          <w:rFonts w:ascii="Courier New" w:hAnsi="Courier New" w:cs="Courier New"/>
          <w:szCs w:val="18"/>
        </w:rPr>
        <w:t xml:space="preserve"> In determining eligibility under this section, the employing agency may disregard training hours, standby hours, or temporary changes in work hours as determined by the authority under this section.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(h)</w:t>
      </w:r>
      <w:r w:rsidRPr="00EF0F51">
        <w:rPr>
          <w:rFonts w:ascii="Courier New" w:hAnsi="Courier New" w:cs="Courier New"/>
          <w:szCs w:val="18"/>
        </w:rPr>
        <w:t xml:space="preserve">)) </w:t>
      </w:r>
      <w:r w:rsidRPr="00EF0F51">
        <w:rPr>
          <w:rFonts w:ascii="Courier New" w:hAnsi="Courier New" w:cs="Courier New"/>
          <w:szCs w:val="18"/>
          <w:u w:val="single"/>
        </w:rPr>
        <w:t>(i)</w:t>
      </w:r>
      <w:r w:rsidRPr="00EF0F51">
        <w:rPr>
          <w:rFonts w:ascii="Courier New" w:hAnsi="Courier New" w:cs="Courier New"/>
          <w:szCs w:val="18"/>
        </w:rPr>
        <w:t xml:space="preserve"> Insurance coverage for all eligible employees begins on the first day of the month following the date when eligibility for benefits is established. If the date eligibility is established is the first working day of a month, insurance coverage begins on that date.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(i)</w:t>
      </w:r>
      <w:r w:rsidRPr="00EF0F51">
        <w:rPr>
          <w:rFonts w:ascii="Courier New" w:hAnsi="Courier New" w:cs="Courier New"/>
          <w:szCs w:val="18"/>
        </w:rPr>
        <w:t xml:space="preserve">)) </w:t>
      </w:r>
      <w:r w:rsidRPr="00EF0F51">
        <w:rPr>
          <w:rFonts w:ascii="Courier New" w:hAnsi="Courier New" w:cs="Courier New"/>
          <w:szCs w:val="18"/>
          <w:u w:val="single"/>
        </w:rPr>
        <w:t>(j)</w:t>
      </w:r>
      <w:r w:rsidRPr="00EF0F51">
        <w:rPr>
          <w:rFonts w:ascii="Courier New" w:hAnsi="Courier New" w:cs="Courier New"/>
          <w:szCs w:val="18"/>
        </w:rPr>
        <w:t xml:space="preserve">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(j)</w:t>
      </w:r>
      <w:r w:rsidRPr="00EF0F51">
        <w:rPr>
          <w:rFonts w:ascii="Courier New" w:hAnsi="Courier New" w:cs="Courier New"/>
          <w:szCs w:val="18"/>
        </w:rPr>
        <w:t xml:space="preserve">)) </w:t>
      </w:r>
      <w:r w:rsidRPr="00EF0F51">
        <w:rPr>
          <w:rFonts w:ascii="Courier New" w:hAnsi="Courier New" w:cs="Courier New"/>
          <w:szCs w:val="18"/>
          <w:u w:val="single"/>
        </w:rPr>
        <w:t>(k)</w:t>
      </w:r>
      <w:r w:rsidRPr="00EF0F51">
        <w:rPr>
          <w:rFonts w:ascii="Courier New" w:hAnsi="Courier New" w:cs="Courier New"/>
          <w:szCs w:val="18"/>
        </w:rPr>
        <w:t xml:space="preserve">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w:t>
      </w:r>
      <w:r w:rsidRPr="00EF0F51">
        <w:rPr>
          <w:rFonts w:ascii="Courier New" w:hAnsi="Courier New" w:cs="Courier New"/>
          <w:szCs w:val="18"/>
        </w:rPr>
        <w:lastRenderedPageBreak/>
        <w:t>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w:t>
      </w:r>
      <w:r w:rsidRPr="00EF0F51">
        <w:rPr>
          <w:rFonts w:ascii="Courier New" w:hAnsi="Courier New" w:cs="Courier New"/>
          <w:strike/>
          <w:szCs w:val="18"/>
        </w:rPr>
        <w:t>(k)</w:t>
      </w:r>
      <w:r w:rsidRPr="00EF0F51">
        <w:rPr>
          <w:rFonts w:ascii="Courier New" w:hAnsi="Courier New" w:cs="Courier New"/>
          <w:szCs w:val="18"/>
        </w:rPr>
        <w:t xml:space="preserve">)) </w:t>
      </w:r>
      <w:r w:rsidRPr="00EF0F51">
        <w:rPr>
          <w:rFonts w:ascii="Courier New" w:hAnsi="Courier New" w:cs="Courier New"/>
          <w:szCs w:val="18"/>
          <w:u w:val="single"/>
        </w:rPr>
        <w:t>(l)</w:t>
      </w:r>
      <w:r w:rsidRPr="00EF0F51">
        <w:rPr>
          <w:rFonts w:ascii="Courier New" w:hAnsi="Courier New" w:cs="Courier New"/>
          <w:szCs w:val="18"/>
        </w:rPr>
        <w:t xml:space="preserve"> For the purposes of this subsection, the board shall define "benefits-eligible position."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(5) The board may authorize premium contributions for an employee and the employee's dependents in a manner that encourages the use of cost-efficient managed health care systems.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By November 30, 2015, and each year thereafter, the authority shall submit a report to the relevant legislative policy and fiscal committees that includes the following:</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 Public employees' benefits board health plan cost and service utilization trends for the previous three years, in total and for each health plan offered to employees;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 For each health plan offered to employees, the number and percentage of employees and dependents enrolled in the plan, and the age and gender demographics of enrollees in each plan;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(iii) Any impact of enrollment in alternatives to the most comprehensive plan, including the high deductible health plan with a health savings account, upon the cost of health benefits for those employees who have chosen to remain enrolled in the most comprehensive plan.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(7) Notwithstanding any other provision of this chapter, for any open enrollment period following August 24, 2011, the board shall offer a high deductible health plan in conjunction with a health savings account developed under subsection (6) of this section.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(8) Employees shall choose participation in one of the health care benefit plans developed by the board and may be permitted to waive coverage </w:t>
      </w:r>
      <w:r w:rsidRPr="00EF0F51">
        <w:rPr>
          <w:rFonts w:ascii="Courier New" w:hAnsi="Courier New" w:cs="Courier New"/>
          <w:szCs w:val="18"/>
        </w:rPr>
        <w:t>under terms and conditions established by the board.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administrator, if it does not jeopardize the financial viability of the public employees' benefits board's long-term care offering.</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w:t>
      </w:r>
      <w:r w:rsidRPr="00EF0F51">
        <w:rPr>
          <w:rFonts w:ascii="Courier New" w:hAnsi="Courier New" w:cs="Courier New"/>
          <w:szCs w:val="18"/>
        </w:rPr>
        <w:lastRenderedPageBreak/>
        <w:t>cost of administration, marketing, and consumer education materials prepared by the health care authority and the office of the insurance commissioner.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To the extent administratively possible, the state shall establish an automatic payroll or pension deduction system for the payment of the long-term care insurance premiums.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(d) The public employees' benefits board and the health care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(f) In developing the long-term care insurance benefit designs, the public employees' benefits board shall include an alternative plan of care benefit, including adult day services, as approved by the office of the insurance commissioner.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(11) The board may establish penalties to be imposed by the authority when the eligibility determinations of an employing agency fail to comply with the criteria under this chapter.</w:t>
      </w:r>
    </w:p>
    <w:p w:rsidR="00EF0F51" w:rsidRPr="00EF0F51" w:rsidRDefault="00EF0F51" w:rsidP="00EF0F51">
      <w:pPr>
        <w:spacing w:before="400"/>
        <w:ind w:firstLine="576"/>
        <w:rPr>
          <w:rFonts w:ascii="Courier New" w:hAnsi="Courier New" w:cs="Courier New"/>
          <w:szCs w:val="18"/>
        </w:rPr>
      </w:pPr>
      <w:r w:rsidRPr="00EF0F51">
        <w:rPr>
          <w:rFonts w:ascii="Courier New" w:hAnsi="Courier New" w:cs="Courier New"/>
          <w:b/>
          <w:szCs w:val="18"/>
        </w:rPr>
        <w:t>Sec. 117.</w:t>
      </w:r>
      <w:r w:rsidRPr="00EF0F51">
        <w:rPr>
          <w:rFonts w:ascii="Courier New" w:hAnsi="Courier New" w:cs="Courier New"/>
          <w:szCs w:val="18"/>
        </w:rPr>
        <w:t xml:space="preserve">  RCW 41.80.020 and 2015 3rd sp.s. c 1 s 318 are each amended to read as follows: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(1) Except as otherwise provided in this chapter, the matters subject to bargaining include wages, hours, and other terms and conditions of employment, and the negotiation of any question arising under a collective bargaining agreement.</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(2) The employer is not required to bargain over matters pertaining to:</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(a) Health care benefits or other employee insurance benefits, except as required in subsection (3) of this section;</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(b) Any retirement system or retirement benefit; or</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 Rules of the director of financial management, the director of enterprise services, or the Washington personnel resources board adopted under RCW 41.06.157.</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w:t>
      </w:r>
      <w:r w:rsidRPr="00EF0F51">
        <w:rPr>
          <w:rFonts w:ascii="Courier New" w:hAnsi="Courier New" w:cs="Courier New"/>
          <w:szCs w:val="18"/>
          <w:u w:val="single"/>
        </w:rPr>
        <w:t>and bargaining units representing classified employees of school districts and educational service districts</w:t>
      </w:r>
      <w:r w:rsidRPr="00EF0F51">
        <w:rPr>
          <w:rFonts w:ascii="Courier New" w:hAnsi="Courier New" w:cs="Courier New"/>
          <w:szCs w:val="18"/>
        </w:rPr>
        <w:t xml:space="preserve">.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w:t>
      </w:r>
      <w:r w:rsidRPr="00EF0F51">
        <w:rPr>
          <w:rFonts w:ascii="Courier New" w:hAnsi="Courier New" w:cs="Courier New"/>
          <w:szCs w:val="18"/>
        </w:rPr>
        <w:lastRenderedPageBreak/>
        <w:t>promotional preferences and the number of names to be certified for vacancies shall be bargained under the provisions of RCW 41.80.010(4). For agreements covering the 2013</w:t>
      </w:r>
      <w:r w:rsidRPr="00EF0F51">
        <w:rPr>
          <w:rFonts w:ascii="Courier New" w:hAnsi="Courier New" w:cs="Courier New"/>
          <w:szCs w:val="18"/>
        </w:rPr>
        <w:noBreakHyphen/>
        <w:t>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(5) The employer and the exclusive bargaining representative shall not bargain over matters pertaining to management rights established in RCW 41.80.040.</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(7) This section does not prohibit bargaining that affects contracts authorized by RCW 41.06.142."</w:t>
      </w:r>
    </w:p>
    <w:p w:rsidR="00EF0F51" w:rsidRPr="00EF0F51" w:rsidRDefault="00EF0F51" w:rsidP="00EF0F51">
      <w:pPr>
        <w:ind w:firstLine="576"/>
        <w:rPr>
          <w:rFonts w:ascii="Courier New" w:hAnsi="Courier New" w:cs="Courier New"/>
          <w:szCs w:val="18"/>
        </w:rPr>
      </w:pPr>
      <w:r w:rsidRPr="00EF0F51">
        <w:rPr>
          <w:rFonts w:ascii="Courier New" w:hAnsi="Courier New" w:cs="Courier New"/>
          <w:szCs w:val="18"/>
        </w:rPr>
        <w:t>Correct the title.</w:t>
      </w:r>
    </w:p>
    <w:p w:rsidR="00EF0F51" w:rsidRDefault="00EF0F51" w:rsidP="00096796">
      <w:pPr>
        <w:pStyle w:val="RCWSLText"/>
        <w:suppressLineNumbers/>
        <w:shd w:val="clear" w:color="auto" w:fill="FFFFFF"/>
        <w:spacing w:line="14" w:lineRule="exact"/>
        <w:ind w:left="-576"/>
      </w:pPr>
    </w:p>
    <w:p w:rsidR="002A230A" w:rsidRPr="006507DD" w:rsidRDefault="002A230A" w:rsidP="00096796">
      <w:pPr>
        <w:pStyle w:val="HJPara"/>
      </w:pPr>
      <w:r w:rsidRPr="006507DD">
        <w:t xml:space="preserve"> </w:t>
      </w:r>
    </w:p>
    <w:p w:rsidR="002A230A" w:rsidRDefault="002A230A">
      <w:pPr>
        <w:pStyle w:val="HJPara"/>
      </w:pPr>
      <w:r>
        <w:t>Representatives MacEwen, Hayes, Griffey, McCaslin and Orcutt spoke in favor of the adoption of the amendment.</w:t>
      </w:r>
    </w:p>
    <w:p w:rsidR="002A230A" w:rsidRDefault="002A230A">
      <w:pPr>
        <w:pStyle w:val="HJPara"/>
      </w:pPr>
    </w:p>
    <w:p w:rsidR="002A230A" w:rsidRDefault="002A230A">
      <w:pPr>
        <w:pStyle w:val="HJPara"/>
      </w:pPr>
      <w:r>
        <w:t>Representatives Cody and Sullivan spoke against the adoption of the amendment.</w:t>
      </w:r>
    </w:p>
    <w:p w:rsidR="002A230A" w:rsidRDefault="002A230A">
      <w:pPr>
        <w:ind w:firstLine="270"/>
        <w:rPr>
          <w:szCs w:val="18"/>
        </w:rPr>
      </w:pPr>
    </w:p>
    <w:p w:rsidR="002A230A" w:rsidRDefault="002A230A">
      <w:pPr>
        <w:ind w:firstLine="270"/>
        <w:rPr>
          <w:szCs w:val="18"/>
        </w:rPr>
      </w:pPr>
      <w:r>
        <w:rPr>
          <w:szCs w:val="18"/>
        </w:rPr>
        <w:t>An electronic roll call was requested.</w:t>
      </w:r>
    </w:p>
    <w:p w:rsidR="002A230A" w:rsidRDefault="002A230A">
      <w:pPr>
        <w:rPr>
          <w:szCs w:val="18"/>
        </w:rPr>
      </w:pPr>
    </w:p>
    <w:p w:rsidR="002A230A" w:rsidRDefault="002A230A">
      <w:pPr>
        <w:jc w:val="center"/>
        <w:rPr>
          <w:b/>
          <w:szCs w:val="18"/>
        </w:rPr>
      </w:pPr>
      <w:r>
        <w:rPr>
          <w:b/>
          <w:szCs w:val="18"/>
        </w:rPr>
        <w:t>ROLL CALL</w:t>
      </w:r>
    </w:p>
    <w:p w:rsidR="002A230A" w:rsidRDefault="002A230A">
      <w:pPr>
        <w:rPr>
          <w:szCs w:val="18"/>
        </w:rPr>
      </w:pPr>
    </w:p>
    <w:p w:rsidR="002A230A" w:rsidRDefault="002A230A">
      <w:pPr>
        <w:ind w:firstLine="270"/>
        <w:rPr>
          <w:szCs w:val="18"/>
        </w:rPr>
      </w:pPr>
      <w:r>
        <w:rPr>
          <w:szCs w:val="18"/>
        </w:rPr>
        <w:t xml:space="preserve">The Clerk called the roll on the adoption of amendment (031) and the amendment was not adopted by the following vote:  </w:t>
      </w:r>
      <w:bookmarkStart w:id="1" w:name="SVTBOWQKBVOHWKZWLRBY"/>
      <w:r>
        <w:rPr>
          <w:szCs w:val="18"/>
        </w:rPr>
        <w:t>Yeas, 47; Nays, 50; Absent, 0; Excused, 1.</w:t>
      </w:r>
    </w:p>
    <w:p w:rsidR="002A230A" w:rsidRDefault="002A230A">
      <w:pPr>
        <w:ind w:firstLine="270"/>
        <w:rPr>
          <w:szCs w:val="18"/>
        </w:rPr>
      </w:pPr>
      <w:r>
        <w:rPr>
          <w:szCs w:val="18"/>
        </w:rPr>
        <w:t xml:space="preserve">Voting yea: Representatives Barkis, Buys, Caldier, Chandler, Condotta, DeBolt, Dent, Dye, Graves, Griffey, Haler, Hargrove, Harmsworth, Harris, Hayes, Holy, Irwin, Jenkin, Johnson, Klippert, Koster, Kraft, Kretz, </w:t>
      </w:r>
      <w:r>
        <w:rPr>
          <w:szCs w:val="18"/>
        </w:rPr>
        <w:t>Kristiansen, MacEwen, Manweller, Maycumber, McCabe, McCaslin, McDonald, Muri, Nealey, Orcutt, Pike, Schmick, Shea, Smith, Stambaugh, Steele, Stokesbary, Taylor, Van Werven, Vick, Volz, J. Walsh, Wilcox and Young.</w:t>
      </w:r>
      <w:r>
        <w:rPr>
          <w:szCs w:val="18"/>
        </w:rPr>
        <w:tab/>
      </w:r>
    </w:p>
    <w:p w:rsidR="002A230A" w:rsidRDefault="002A230A">
      <w:pPr>
        <w:ind w:firstLine="270"/>
        <w:rPr>
          <w:szCs w:val="18"/>
        </w:rPr>
      </w:pPr>
      <w:r>
        <w:rPr>
          <w:szCs w:val="18"/>
        </w:rPr>
        <w:t>Voting nay: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r>
        <w:rPr>
          <w:szCs w:val="18"/>
        </w:rPr>
        <w:tab/>
      </w:r>
    </w:p>
    <w:p w:rsidR="00EF0F51" w:rsidRDefault="002A230A">
      <w:pPr>
        <w:ind w:firstLine="270"/>
        <w:rPr>
          <w:szCs w:val="18"/>
        </w:rPr>
      </w:pPr>
      <w:r>
        <w:rPr>
          <w:szCs w:val="18"/>
        </w:rPr>
        <w:t>Excused: Representative Rodne.</w:t>
      </w:r>
      <w:bookmarkEnd w:id="1"/>
      <w:r w:rsidR="00EF0F51">
        <w:rPr>
          <w:szCs w:val="18"/>
        </w:rPr>
        <w:t>Yeas, 47; Nays, 50; Absent, 0; Excused, 1.</w:t>
      </w:r>
    </w:p>
    <w:p w:rsidR="00EF0F51" w:rsidRDefault="00EF0F51">
      <w:pPr>
        <w:ind w:firstLine="270"/>
        <w:rPr>
          <w:szCs w:val="18"/>
        </w:rPr>
      </w:pPr>
      <w:r>
        <w:rPr>
          <w:szCs w:val="18"/>
        </w:rPr>
        <w:t>Voting yea: Representatives Barkis, Buys, Caldier, Chandler, Condotta, DeBolt, Dent, Dye, Graves, Griffey, Haler, Hargrove, Harmsworth, Harris, Hayes, Holy, Irwin, Jenkin, Johnson, Klippert, Koster, Kraft, Kretz, Kristiansen, MacEwen, Manweller, Maycumber, McCabe, McCaslin, McDonald, Muri, Nealey, Orcutt, Pike, Schmick, Shea, Smith, Stambaugh, Steele, Stokesbary, Taylor, Van Werven, Vick, Volz, J. Walsh, Wilcox and Young.</w:t>
      </w:r>
      <w:r>
        <w:rPr>
          <w:szCs w:val="18"/>
        </w:rPr>
        <w:tab/>
      </w:r>
    </w:p>
    <w:p w:rsidR="00EF0F51" w:rsidRDefault="00EF0F51">
      <w:pPr>
        <w:ind w:firstLine="270"/>
        <w:rPr>
          <w:szCs w:val="18"/>
        </w:rPr>
      </w:pPr>
      <w:r>
        <w:rPr>
          <w:szCs w:val="18"/>
        </w:rPr>
        <w:t>Voting nay: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r>
        <w:rPr>
          <w:szCs w:val="18"/>
        </w:rPr>
        <w:tab/>
      </w:r>
    </w:p>
    <w:p w:rsidR="002A230A" w:rsidRDefault="00EF0F51">
      <w:pPr>
        <w:ind w:firstLine="270"/>
        <w:rPr>
          <w:szCs w:val="18"/>
        </w:rPr>
      </w:pPr>
      <w:r>
        <w:rPr>
          <w:szCs w:val="18"/>
        </w:rPr>
        <w:t>Excused: Representative Rodne. was not found</w:t>
      </w:r>
    </w:p>
    <w:p w:rsidR="002A230A" w:rsidRDefault="002A230A">
      <w:pPr>
        <w:pStyle w:val="HJPara"/>
        <w:ind w:firstLine="0"/>
      </w:pPr>
    </w:p>
    <w:p w:rsidR="002A230A" w:rsidRDefault="002A230A">
      <w:pPr>
        <w:pStyle w:val="HJPara"/>
      </w:pPr>
      <w:r>
        <w:t>Amendment (031) was not adopted.</w:t>
      </w:r>
    </w:p>
    <w:p w:rsidR="002A230A" w:rsidRDefault="002A230A">
      <w:pPr>
        <w:pStyle w:val="HJPara"/>
        <w:ind w:firstLine="0"/>
      </w:pPr>
    </w:p>
    <w:p w:rsidR="002A230A" w:rsidRDefault="002A230A">
      <w:pPr>
        <w:pStyle w:val="HJPara"/>
      </w:pPr>
      <w:r>
        <w:t>Representative Manweller moved the adoption of amendment (027).</w:t>
      </w:r>
    </w:p>
    <w:p w:rsidR="002A230A" w:rsidRDefault="002A230A">
      <w:pPr>
        <w:pStyle w:val="HJPara"/>
      </w:pPr>
    </w:p>
    <w:p w:rsidR="00EF0F51" w:rsidRPr="00EF0F51" w:rsidRDefault="00096796" w:rsidP="00EF0F51">
      <w:pPr>
        <w:pStyle w:val="Page"/>
        <w:spacing w:line="240" w:lineRule="auto"/>
        <w:rPr>
          <w:sz w:val="18"/>
          <w:szCs w:val="18"/>
        </w:rPr>
      </w:pPr>
      <w:r>
        <w:rPr>
          <w:sz w:val="18"/>
          <w:szCs w:val="18"/>
        </w:rPr>
        <w:tab/>
      </w:r>
      <w:r w:rsidR="00EF0F51" w:rsidRPr="00EF0F51">
        <w:rPr>
          <w:sz w:val="18"/>
          <w:szCs w:val="18"/>
        </w:rPr>
        <w:t>On page 10, line 6, after "RCW 28A.405.380." strike "No" and insert "Pursuant to RCW 28A.150.--- (section 401 of this act), beginning September 1, 2019, districts may enter supplemental contracts under this section solely for enrichment, and no"</w:t>
      </w:r>
    </w:p>
    <w:p w:rsidR="00EF0F51" w:rsidRPr="00EF0F51" w:rsidRDefault="00EF0F51" w:rsidP="00EF0F51">
      <w:pPr>
        <w:pStyle w:val="Page"/>
        <w:spacing w:line="240" w:lineRule="auto"/>
        <w:rPr>
          <w:sz w:val="18"/>
          <w:szCs w:val="18"/>
        </w:rPr>
      </w:pPr>
      <w:r w:rsidRPr="00EF0F51">
        <w:rPr>
          <w:sz w:val="18"/>
          <w:szCs w:val="18"/>
        </w:rPr>
        <w:tab/>
        <w:t>On page 10, line 8, after "of the" insert ”state's statutory"</w:t>
      </w:r>
    </w:p>
    <w:p w:rsidR="00EF0F51" w:rsidRPr="00EF0F51" w:rsidRDefault="00EF0F51" w:rsidP="00EF0F51">
      <w:pPr>
        <w:pStyle w:val="Page"/>
        <w:spacing w:line="240" w:lineRule="auto"/>
        <w:rPr>
          <w:sz w:val="18"/>
          <w:szCs w:val="18"/>
        </w:rPr>
      </w:pPr>
      <w:r w:rsidRPr="00EF0F51">
        <w:rPr>
          <w:sz w:val="18"/>
          <w:szCs w:val="18"/>
        </w:rPr>
        <w:tab/>
        <w:t>On page 10, line 9, after "section" strike "3" and insert "((3)) 1"</w:t>
      </w:r>
      <w:r w:rsidRPr="00EF0F51">
        <w:rPr>
          <w:sz w:val="18"/>
          <w:szCs w:val="18"/>
        </w:rPr>
        <w:tab/>
      </w:r>
    </w:p>
    <w:p w:rsidR="00EF0F51" w:rsidRPr="00EF0F51" w:rsidRDefault="00EF0F51" w:rsidP="00EF0F51">
      <w:pPr>
        <w:pStyle w:val="Page"/>
        <w:spacing w:line="240" w:lineRule="auto"/>
        <w:rPr>
          <w:sz w:val="18"/>
          <w:szCs w:val="18"/>
        </w:rPr>
      </w:pPr>
      <w:r w:rsidRPr="00EF0F51">
        <w:rPr>
          <w:sz w:val="18"/>
          <w:szCs w:val="18"/>
        </w:rPr>
        <w:tab/>
        <w:t>On page 11, line 22, strike "MAINTENANCE AND OPERATION" and insert "ENRICHMENT"</w:t>
      </w:r>
    </w:p>
    <w:p w:rsidR="00EF0F51" w:rsidRPr="00EF0F51" w:rsidRDefault="00EF0F51" w:rsidP="00EF0F51">
      <w:pPr>
        <w:pStyle w:val="Page"/>
        <w:spacing w:line="240" w:lineRule="auto"/>
        <w:rPr>
          <w:sz w:val="18"/>
          <w:szCs w:val="18"/>
        </w:rPr>
      </w:pPr>
      <w:r w:rsidRPr="00EF0F51">
        <w:rPr>
          <w:sz w:val="18"/>
          <w:szCs w:val="18"/>
        </w:rPr>
        <w:tab/>
        <w:t>On page 11, beginning on line 27, strike "maintenance and operation support" and insert "((maintenance and operation support)) enrichment funding"</w:t>
      </w:r>
    </w:p>
    <w:p w:rsidR="00EF0F51" w:rsidRPr="00EF0F51" w:rsidRDefault="00EF0F51" w:rsidP="00EF0F51">
      <w:pPr>
        <w:pStyle w:val="Page"/>
        <w:spacing w:line="240" w:lineRule="auto"/>
        <w:rPr>
          <w:sz w:val="18"/>
          <w:szCs w:val="18"/>
        </w:rPr>
      </w:pPr>
      <w:r w:rsidRPr="00EF0F51">
        <w:rPr>
          <w:sz w:val="18"/>
          <w:szCs w:val="18"/>
        </w:rPr>
        <w:tab/>
        <w:t xml:space="preserve"> On page 12, line 32, after "28A.500.010" insert ", except that if state matching funds are reduced as a </w:t>
      </w:r>
      <w:r w:rsidRPr="00EF0F51">
        <w:rPr>
          <w:sz w:val="18"/>
          <w:szCs w:val="18"/>
        </w:rPr>
        <w:lastRenderedPageBreak/>
        <w:t xml:space="preserve">result of an audit finding under section 406 of this act, the district's maximum levy is reduced by the full amount of state matching funds for which the district would otherwise have been eligible" </w:t>
      </w:r>
    </w:p>
    <w:p w:rsidR="00EF0F51" w:rsidRPr="00EF0F51" w:rsidRDefault="00EF0F51" w:rsidP="00EF0F51">
      <w:pPr>
        <w:pStyle w:val="Page"/>
        <w:spacing w:line="240" w:lineRule="auto"/>
        <w:rPr>
          <w:sz w:val="18"/>
          <w:szCs w:val="18"/>
        </w:rPr>
      </w:pPr>
      <w:r w:rsidRPr="00EF0F51">
        <w:rPr>
          <w:sz w:val="18"/>
          <w:szCs w:val="18"/>
        </w:rPr>
        <w:tab/>
        <w:t>On page 15, after line 5, insert:  "(10) The amount of the levy that a district certifies to the county treasurer must be reduced by   any amount of levy revenues determined by an audit under section 406 of this act to have been spent in violation of section 401 of this act."</w:t>
      </w:r>
    </w:p>
    <w:p w:rsidR="00EF0F51" w:rsidRPr="00EF0F51" w:rsidRDefault="00EF0F51" w:rsidP="00EF0F51">
      <w:pPr>
        <w:pStyle w:val="Page"/>
        <w:spacing w:line="240" w:lineRule="auto"/>
        <w:rPr>
          <w:sz w:val="18"/>
          <w:szCs w:val="18"/>
        </w:rPr>
      </w:pPr>
      <w:r w:rsidRPr="00EF0F51">
        <w:rPr>
          <w:sz w:val="18"/>
          <w:szCs w:val="18"/>
        </w:rPr>
        <w:tab/>
        <w:t>On page 16, line 10, strike "maintenance and operation" and insert "((maintenance and operation)) enrichment"</w:t>
      </w:r>
    </w:p>
    <w:p w:rsidR="00EF0F51" w:rsidRPr="00EF0F51" w:rsidRDefault="00EF0F51" w:rsidP="00EF0F51">
      <w:pPr>
        <w:pStyle w:val="Page"/>
        <w:spacing w:line="240" w:lineRule="auto"/>
        <w:rPr>
          <w:sz w:val="18"/>
          <w:szCs w:val="18"/>
        </w:rPr>
      </w:pPr>
      <w:r w:rsidRPr="00EF0F51">
        <w:rPr>
          <w:sz w:val="18"/>
          <w:szCs w:val="18"/>
        </w:rPr>
        <w:tab/>
        <w:t>On page 16, after line 35 insert:  "(4) A school district's maximum amount of state matching funding under this section is reduced by any amount of state matching funding determined by an audit under section 406 of this act to have been spent in violation of section 401 of this act."</w:t>
      </w:r>
    </w:p>
    <w:p w:rsidR="00EF0F51" w:rsidRPr="00EF0F51" w:rsidRDefault="00EF0F51" w:rsidP="00EF0F51">
      <w:pPr>
        <w:pStyle w:val="Page"/>
        <w:spacing w:line="240" w:lineRule="auto"/>
        <w:rPr>
          <w:sz w:val="18"/>
          <w:szCs w:val="18"/>
        </w:rPr>
      </w:pPr>
      <w:r w:rsidRPr="00EF0F51">
        <w:rPr>
          <w:sz w:val="18"/>
          <w:szCs w:val="18"/>
        </w:rPr>
        <w:tab/>
        <w:t>On page 34, after line 4, insert the following:</w:t>
      </w:r>
    </w:p>
    <w:p w:rsidR="00EF0F51" w:rsidRPr="00EF0F51" w:rsidRDefault="00EF0F51" w:rsidP="00EF0F51">
      <w:pPr>
        <w:pStyle w:val="Page"/>
        <w:spacing w:line="240" w:lineRule="auto"/>
        <w:rPr>
          <w:sz w:val="18"/>
          <w:szCs w:val="18"/>
        </w:rPr>
      </w:pPr>
      <w:r w:rsidRPr="00EF0F51">
        <w:rPr>
          <w:sz w:val="18"/>
          <w:szCs w:val="18"/>
        </w:rPr>
        <w:t>“PART IV</w:t>
      </w:r>
    </w:p>
    <w:p w:rsidR="00EF0F51" w:rsidRPr="00EF0F51" w:rsidRDefault="00EF0F51" w:rsidP="00EF0F51">
      <w:pPr>
        <w:pStyle w:val="Page"/>
        <w:spacing w:line="240" w:lineRule="auto"/>
        <w:rPr>
          <w:sz w:val="18"/>
          <w:szCs w:val="18"/>
        </w:rPr>
      </w:pPr>
      <w:r w:rsidRPr="00EF0F51">
        <w:rPr>
          <w:sz w:val="18"/>
          <w:szCs w:val="18"/>
        </w:rPr>
        <w:t>AUTHORIZING USE OF SCHOOL DISTRICT LOCAL REVENUES SOLELY FOR ENRICHMENT TO THE STATE'S STATUTORY PROGRAM OF BASIC EDUCATION</w:t>
      </w:r>
    </w:p>
    <w:p w:rsidR="00EF0F51" w:rsidRPr="00EF0F51" w:rsidRDefault="00EF0F51" w:rsidP="00EF0F51">
      <w:pPr>
        <w:pStyle w:val="Page"/>
        <w:spacing w:line="240" w:lineRule="auto"/>
        <w:rPr>
          <w:sz w:val="18"/>
          <w:szCs w:val="18"/>
        </w:rPr>
      </w:pPr>
      <w:r w:rsidRPr="00EF0F51">
        <w:rPr>
          <w:sz w:val="18"/>
          <w:szCs w:val="18"/>
        </w:rPr>
        <w:tab/>
        <w:t>NEW SECTION.   Sec. 401.  A new section is added to chapter 28A.150 RCW to read as follows:</w:t>
      </w:r>
    </w:p>
    <w:p w:rsidR="00EF0F51" w:rsidRPr="00EF0F51" w:rsidRDefault="00EF0F51" w:rsidP="00EF0F51">
      <w:pPr>
        <w:pStyle w:val="Page"/>
        <w:spacing w:line="240" w:lineRule="auto"/>
        <w:rPr>
          <w:sz w:val="18"/>
          <w:szCs w:val="18"/>
        </w:rPr>
      </w:pPr>
      <w:r w:rsidRPr="00EF0F51">
        <w:rPr>
          <w:sz w:val="18"/>
          <w:szCs w:val="18"/>
        </w:rPr>
        <w:tab/>
        <w:t xml:space="preserve">BASIC EDUCATION ACT AMENDED TO RESTRICT USE OF SCHOOL DISTRICT LOCAL REVENUES TO ENRICHMENT ONLY.  (1) In RCW 28A.150.200 (as amended by section 101 of this act), the state declares that the state's statutory program of basic education established by chapter 28A RCW is deemed by the legislature to comply with the paramount duty of Article IX, section 1 of the state constitution.  With the programmatic and funding elements added in this act to the state's statutory program of basic education, the legislature declares that state's program is fully funded, and that any enrichments funded locally are necessarily outside that program. To ensure appropriate implementation of the state's statutory program of basic education, and to ensure that school district funding from both state and local sources complies with Article IX, section 1 of the state constitution, the legislature intends to enact an express statutory requirement that school district enrichment levies, local effort assistance, and other school district local revenues may be used only for enrichment to the state's statutory program of basic education.  </w:t>
      </w:r>
    </w:p>
    <w:p w:rsidR="00EF0F51" w:rsidRPr="00EF0F51" w:rsidRDefault="00EF0F51" w:rsidP="00EF0F51">
      <w:pPr>
        <w:pStyle w:val="Page"/>
        <w:spacing w:line="240" w:lineRule="auto"/>
        <w:rPr>
          <w:sz w:val="18"/>
          <w:szCs w:val="18"/>
        </w:rPr>
      </w:pPr>
      <w:r w:rsidRPr="00EF0F51">
        <w:rPr>
          <w:sz w:val="18"/>
          <w:szCs w:val="18"/>
        </w:rPr>
        <w:tab/>
        <w:t>(2)  Beginning September 1, 2019, school districts may use local revenues only to enrich the state's statutory program of basic education by supplementing the minimum instructional offerings of RCW 28A.150.220 or 28A.150.260 or the staffing ratios of RCW 28A.150.260 (as amended by sections 301 and 302 of this act).  For purposes of this section, “local revenues” means enrichment levies collected under RCW 84.52.053, local effort assistance funding received under chapter 28A.500 RCW, and other school district local revenues, including but not limited to grants, donations, and state and federal payments in lieu of taxes, except that “local revenues” does not include other federal revenues, or local revenues that operate as an offset to the district’s basic education allocation under RCW 28A.150.250.</w:t>
      </w:r>
    </w:p>
    <w:p w:rsidR="00EF0F51" w:rsidRPr="00EF0F51" w:rsidRDefault="00EF0F51" w:rsidP="00EF0F51">
      <w:pPr>
        <w:pStyle w:val="Page"/>
        <w:spacing w:line="240" w:lineRule="auto"/>
        <w:rPr>
          <w:sz w:val="18"/>
          <w:szCs w:val="18"/>
        </w:rPr>
      </w:pPr>
      <w:r w:rsidRPr="00EF0F51">
        <w:rPr>
          <w:sz w:val="18"/>
          <w:szCs w:val="18"/>
        </w:rPr>
        <w:tab/>
        <w:t xml:space="preserve">(3)  For purposes of this section, permitted enrichment activities include, but are not limited to, extracurricular activities, extended school days, additional staff for class size reduction beyond class sizes allocated in the prototypical school model, and course offerings beyond the minimum instructional program established in the state's statutory program of basic education.  </w:t>
      </w:r>
    </w:p>
    <w:p w:rsidR="00EF0F51" w:rsidRPr="00EF0F51" w:rsidRDefault="00EF0F51" w:rsidP="00EF0F51">
      <w:pPr>
        <w:pStyle w:val="Page"/>
        <w:spacing w:line="240" w:lineRule="auto"/>
        <w:rPr>
          <w:sz w:val="18"/>
          <w:szCs w:val="18"/>
        </w:rPr>
      </w:pPr>
      <w:r w:rsidRPr="00EF0F51">
        <w:rPr>
          <w:sz w:val="18"/>
          <w:szCs w:val="18"/>
        </w:rPr>
        <w:tab/>
        <w:t xml:space="preserve">(4)  Upon application by a school district, the superintendent of public instruction may authorize the district to use local revenues for other enrichment activities not specifically listed in this section, so long as the activity otherwise complies with this section.  The authorization is valid for a period of up to four years.  The superintendent must report annually to the appropriate committees of the legislature on authorizations granted pursuant to this subsection and associated educational outcomes. </w:t>
      </w:r>
    </w:p>
    <w:p w:rsidR="00EF0F51" w:rsidRPr="00EF0F51" w:rsidRDefault="00EF0F51" w:rsidP="00EF0F51">
      <w:pPr>
        <w:pStyle w:val="Page"/>
        <w:spacing w:line="240" w:lineRule="auto"/>
        <w:rPr>
          <w:sz w:val="18"/>
          <w:szCs w:val="18"/>
        </w:rPr>
      </w:pPr>
      <w:r w:rsidRPr="00EF0F51">
        <w:rPr>
          <w:sz w:val="18"/>
          <w:szCs w:val="18"/>
        </w:rPr>
        <w:tab/>
        <w:t xml:space="preserve">(5) If an audit under section 406 of this act results in a finding that a school district has spent local revenues in violation of this section, then in the following year the district is subject to the penalties established in this subsection.  If the violation resulted from expenditure of enrichment levy revenues, then the amount of the enrichment levy that a district may certify for collection must be reduced by the amount of the audit finding.  If the violation resulted from expenditure of local effort assistance funding, then the maximum amount of state matching funds the district may receive as local effort assistance is reduced by the amount of the </w:t>
      </w:r>
      <w:r w:rsidRPr="00EF0F51">
        <w:rPr>
          <w:sz w:val="18"/>
          <w:szCs w:val="18"/>
        </w:rPr>
        <w:lastRenderedPageBreak/>
        <w:t>audit finding.  If the violation resulted from expenditure of other local revenues, then the district must pay the amount of the audit finding into the state general fund.</w:t>
      </w:r>
    </w:p>
    <w:p w:rsidR="00EF0F51" w:rsidRPr="00EF0F51" w:rsidRDefault="00EF0F51" w:rsidP="00EF0F51">
      <w:pPr>
        <w:pStyle w:val="Page"/>
        <w:spacing w:line="240" w:lineRule="auto"/>
        <w:rPr>
          <w:sz w:val="18"/>
          <w:szCs w:val="18"/>
        </w:rPr>
      </w:pPr>
      <w:r w:rsidRPr="00EF0F51">
        <w:rPr>
          <w:sz w:val="18"/>
          <w:szCs w:val="18"/>
        </w:rPr>
        <w:tab/>
        <w:t>(6) The superintendent may adopt rules to implement this section.</w:t>
      </w:r>
    </w:p>
    <w:p w:rsidR="00EF0F51" w:rsidRPr="00EF0F51" w:rsidRDefault="00EF0F51" w:rsidP="00EF0F51">
      <w:pPr>
        <w:pStyle w:val="Page"/>
        <w:spacing w:line="240" w:lineRule="auto"/>
        <w:rPr>
          <w:sz w:val="18"/>
          <w:szCs w:val="18"/>
        </w:rPr>
      </w:pPr>
      <w:r w:rsidRPr="00EF0F51">
        <w:rPr>
          <w:sz w:val="18"/>
          <w:szCs w:val="18"/>
        </w:rPr>
        <w:tab/>
        <w:t xml:space="preserve"> </w:t>
      </w:r>
    </w:p>
    <w:p w:rsidR="00EF0F51" w:rsidRPr="00EF0F51" w:rsidRDefault="00EF0F51" w:rsidP="00EF0F51">
      <w:pPr>
        <w:pStyle w:val="Page"/>
        <w:spacing w:line="240" w:lineRule="auto"/>
        <w:rPr>
          <w:sz w:val="18"/>
          <w:szCs w:val="18"/>
        </w:rPr>
      </w:pPr>
      <w:r w:rsidRPr="00EF0F51">
        <w:rPr>
          <w:sz w:val="18"/>
          <w:szCs w:val="18"/>
        </w:rPr>
        <w:tab/>
        <w:t xml:space="preserve"> NEW SECTION.  Sec. 402. OSPI RECOMMENDATIONS AND LEGISLATIVE DEFINITIONS OF ADDITIONAL PERMITTED ENRICHMENTS. </w:t>
      </w:r>
    </w:p>
    <w:p w:rsidR="00EF0F51" w:rsidRPr="00EF0F51" w:rsidRDefault="00EF0F51" w:rsidP="00EF0F51">
      <w:pPr>
        <w:pStyle w:val="Page"/>
        <w:spacing w:line="240" w:lineRule="auto"/>
        <w:rPr>
          <w:sz w:val="18"/>
          <w:szCs w:val="18"/>
        </w:rPr>
      </w:pPr>
      <w:r w:rsidRPr="00EF0F51">
        <w:rPr>
          <w:sz w:val="18"/>
          <w:szCs w:val="18"/>
        </w:rPr>
        <w:tab/>
        <w:t xml:space="preserve">(1) (a) The superintendent of public instruction must develop recommendations on expanding the list of specifically permitted activities in section 401(3) of this act to include additional discrete forms of local enrichment that otherwise comply with section 401 of this act.  The recommendations must consider, but are not limited to, existing school district enrichment activities to the extent that those activities are consistent with those requirements.  </w:t>
      </w:r>
    </w:p>
    <w:p w:rsidR="00EF0F51" w:rsidRPr="00EF0F51" w:rsidRDefault="00EF0F51" w:rsidP="00EF0F51">
      <w:pPr>
        <w:pStyle w:val="Page"/>
        <w:spacing w:line="240" w:lineRule="auto"/>
        <w:rPr>
          <w:sz w:val="18"/>
          <w:szCs w:val="18"/>
        </w:rPr>
      </w:pPr>
      <w:r w:rsidRPr="00EF0F51">
        <w:rPr>
          <w:sz w:val="18"/>
          <w:szCs w:val="18"/>
        </w:rPr>
        <w:tab/>
        <w:t>(b) The superintendent must develop recommendations on a process that permits the superintendent, on application of a school district, to approve use of local revenues for enrichment activities that are not specifically listed in section 401 of this act but otherwise comply with the requirements of that section.  The recommendations may be in the form of proposed rules.</w:t>
      </w:r>
    </w:p>
    <w:p w:rsidR="00EF0F51" w:rsidRPr="00EF0F51" w:rsidRDefault="00EF0F51" w:rsidP="00EF0F51">
      <w:pPr>
        <w:pStyle w:val="Page"/>
        <w:spacing w:line="240" w:lineRule="auto"/>
        <w:rPr>
          <w:sz w:val="18"/>
          <w:szCs w:val="18"/>
        </w:rPr>
      </w:pPr>
      <w:r w:rsidRPr="00EF0F51">
        <w:rPr>
          <w:sz w:val="18"/>
          <w:szCs w:val="18"/>
        </w:rPr>
        <w:tab/>
        <w:t>(c) The superintendent must submit both sets of recommendations to the appropriate policy and fiscal committees of the legislature by December 1, 2017.</w:t>
      </w:r>
    </w:p>
    <w:p w:rsidR="00EF0F51" w:rsidRPr="00EF0F51" w:rsidRDefault="00EF0F51" w:rsidP="00EF0F51">
      <w:pPr>
        <w:pStyle w:val="Page"/>
        <w:spacing w:line="240" w:lineRule="auto"/>
        <w:rPr>
          <w:sz w:val="18"/>
          <w:szCs w:val="18"/>
        </w:rPr>
      </w:pPr>
      <w:r w:rsidRPr="00EF0F51">
        <w:rPr>
          <w:sz w:val="18"/>
          <w:szCs w:val="18"/>
        </w:rPr>
        <w:tab/>
        <w:t xml:space="preserve">(2) In the 2018 legislative session, the legislature must review and consider the recommendations of the superintendent, and must enact legislation to expand the list of permitted enrichment activities in section 401(3) of this act by codifying additional, specific examples of enrichment activities that may be provided with local revenues under the terms of section 401 of this act.  </w:t>
      </w:r>
    </w:p>
    <w:p w:rsidR="00EF0F51" w:rsidRPr="00EF0F51" w:rsidRDefault="00EF0F51" w:rsidP="00EF0F51">
      <w:pPr>
        <w:pStyle w:val="Page"/>
        <w:spacing w:line="240" w:lineRule="auto"/>
        <w:rPr>
          <w:sz w:val="18"/>
          <w:szCs w:val="18"/>
        </w:rPr>
      </w:pPr>
      <w:r w:rsidRPr="00EF0F51">
        <w:rPr>
          <w:sz w:val="18"/>
          <w:szCs w:val="18"/>
        </w:rPr>
        <w:t xml:space="preserve">Sec. 403.  RCW 84.52.053 and 2012 c 186 s 18 are each amended to read as follows:  M&amp;O LEVIES RENAMED "ENRICHMENT LEVIES"; MAY BE USED FOR ENRICHMENT ONLY. </w:t>
      </w:r>
    </w:p>
    <w:p w:rsidR="00EF0F51" w:rsidRPr="00EF0F51" w:rsidRDefault="00EF0F51" w:rsidP="00EF0F51">
      <w:pPr>
        <w:pStyle w:val="Page"/>
        <w:spacing w:line="240" w:lineRule="auto"/>
        <w:rPr>
          <w:sz w:val="18"/>
          <w:szCs w:val="18"/>
        </w:rPr>
      </w:pPr>
      <w:r w:rsidRPr="00EF0F51">
        <w:rPr>
          <w:sz w:val="18"/>
          <w:szCs w:val="18"/>
        </w:rPr>
        <w:t xml:space="preserve">(1)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w:t>
      </w:r>
      <w:r w:rsidRPr="00EF0F51">
        <w:rPr>
          <w:sz w:val="18"/>
          <w:szCs w:val="18"/>
        </w:rPr>
        <w:t>of propositions authorizing two-year through four-year levies for ((maintenance and operation support of)) enrichment funding for a school district, authorizing two-year levies for transportation vehicle funds established in RCW 28A.160.130, or authorizing two-year through six-year levies to support the construction, modernization, or remodeling of school facilities, which includes the purposes of RCW 28A.320.330(2) (f) and (g), in the year in which the first annual levy is made.</w:t>
      </w:r>
    </w:p>
    <w:p w:rsidR="00EF0F51" w:rsidRPr="00EF0F51" w:rsidRDefault="00EF0F51" w:rsidP="00EF0F51">
      <w:pPr>
        <w:pStyle w:val="Page"/>
        <w:spacing w:line="240" w:lineRule="auto"/>
        <w:rPr>
          <w:sz w:val="18"/>
          <w:szCs w:val="18"/>
        </w:rPr>
      </w:pPr>
      <w:r w:rsidRPr="00EF0F51">
        <w:rPr>
          <w:sz w:val="18"/>
          <w:szCs w:val="18"/>
        </w:rPr>
        <w:t>(2)(a) Once additional tax levies have been authorized for ((maintenance and operation support of)) enrichment funding for a school district for a two-year through four-year period as provided under subsection (1) of this section, no further additional tax levies for ((maintenance and operation support of)) enrichment funding for the district for that period may be authorized, except for additional levies to provide for subsequently enacted increases affecting the district's levy base or maximum levy percentage.</w:t>
      </w:r>
    </w:p>
    <w:p w:rsidR="00EF0F51" w:rsidRPr="00EF0F51" w:rsidRDefault="00EF0F51" w:rsidP="00EF0F51">
      <w:pPr>
        <w:pStyle w:val="Page"/>
        <w:spacing w:line="240" w:lineRule="auto"/>
        <w:rPr>
          <w:sz w:val="18"/>
          <w:szCs w:val="18"/>
        </w:rPr>
      </w:pPr>
      <w:r w:rsidRPr="00EF0F51">
        <w:rPr>
          <w:sz w:val="18"/>
          <w:szCs w:val="18"/>
        </w:rPr>
        <w:t>(b)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rsidR="00EF0F51" w:rsidRPr="00EF0F51" w:rsidRDefault="00EF0F51" w:rsidP="00EF0F51">
      <w:pPr>
        <w:pStyle w:val="Page"/>
        <w:spacing w:line="240" w:lineRule="auto"/>
        <w:rPr>
          <w:sz w:val="18"/>
          <w:szCs w:val="18"/>
        </w:rPr>
      </w:pPr>
      <w:r w:rsidRPr="00EF0F51">
        <w:rPr>
          <w:sz w:val="18"/>
          <w:szCs w:val="18"/>
        </w:rPr>
        <w:t>(i) An election for a proposition authorizing two-year through four-year levies for ((maintenance and operation support of)) enrichment funding for a school district may be called and held before the effective date of dissolution to replace existing ((maintenance and operation)) enrichment levies and to provide for increases due to the dissolution.</w:t>
      </w:r>
    </w:p>
    <w:p w:rsidR="00EF0F51" w:rsidRPr="00EF0F51" w:rsidRDefault="00EF0F51" w:rsidP="00EF0F51">
      <w:pPr>
        <w:pStyle w:val="Page"/>
        <w:spacing w:line="240" w:lineRule="auto"/>
        <w:rPr>
          <w:sz w:val="18"/>
          <w:szCs w:val="18"/>
        </w:rPr>
      </w:pPr>
      <w:r w:rsidRPr="00EF0F51">
        <w:rPr>
          <w:sz w:val="18"/>
          <w:szCs w:val="18"/>
        </w:rPr>
        <w:t>(ii) An election for a proposition authorizing additional tax levies may be called and held before the effective date of dissolution to provide for increases due to the dissolution.</w:t>
      </w:r>
    </w:p>
    <w:p w:rsidR="00EF0F51" w:rsidRPr="00EF0F51" w:rsidRDefault="00EF0F51" w:rsidP="00EF0F51">
      <w:pPr>
        <w:pStyle w:val="Page"/>
        <w:spacing w:line="240" w:lineRule="auto"/>
        <w:rPr>
          <w:sz w:val="18"/>
          <w:szCs w:val="18"/>
        </w:rPr>
      </w:pPr>
      <w:r w:rsidRPr="00EF0F51">
        <w:rPr>
          <w:sz w:val="18"/>
          <w:szCs w:val="18"/>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subsection (b)(ii) of this subsection but does not pass, the affected school district may subsequently hold a replacement levy election pursuant to </w:t>
      </w:r>
      <w:r w:rsidRPr="00EF0F51">
        <w:rPr>
          <w:sz w:val="18"/>
          <w:szCs w:val="18"/>
        </w:rPr>
        <w:lastRenderedPageBreak/>
        <w:t>(b)(i) of this subsection if the replacement levy election is held before the effective date of dissolution. Failure of a replacement levy or supplemental levy election does not affect any previously approved and existing ((maintenance and operation)) enrichment levy within the affected school district or districts.</w:t>
      </w:r>
    </w:p>
    <w:p w:rsidR="00EF0F51" w:rsidRPr="00EF0F51" w:rsidRDefault="00EF0F51" w:rsidP="00EF0F51">
      <w:pPr>
        <w:pStyle w:val="Page"/>
        <w:spacing w:line="240" w:lineRule="auto"/>
        <w:rPr>
          <w:sz w:val="18"/>
          <w:szCs w:val="18"/>
        </w:rPr>
      </w:pPr>
      <w:r w:rsidRPr="00EF0F51">
        <w:rPr>
          <w:sz w:val="18"/>
          <w:szCs w:val="18"/>
        </w:rPr>
        <w:t>(c) For the purpose of applying the limitation of this subsection (2), a two-year through six-year levy to support the construction, modernization, or remodeling of school facilities shall not be deemed to be a tax levy for ((maintenance and operation support of)) enrichment funding for a school district.</w:t>
      </w:r>
    </w:p>
    <w:p w:rsidR="00EF0F51" w:rsidRPr="00EF0F51" w:rsidRDefault="00EF0F51" w:rsidP="00EF0F51">
      <w:pPr>
        <w:pStyle w:val="Page"/>
        <w:spacing w:line="240" w:lineRule="auto"/>
        <w:rPr>
          <w:sz w:val="18"/>
          <w:szCs w:val="18"/>
        </w:rPr>
      </w:pPr>
      <w:r w:rsidRPr="00EF0F51">
        <w:rPr>
          <w:sz w:val="18"/>
          <w:szCs w:val="18"/>
        </w:rPr>
        <w:t>(3)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rsidR="00EF0F51" w:rsidRPr="00EF0F51" w:rsidRDefault="00EF0F51" w:rsidP="00EF0F51">
      <w:pPr>
        <w:pStyle w:val="Page"/>
        <w:spacing w:line="240" w:lineRule="auto"/>
        <w:rPr>
          <w:sz w:val="18"/>
          <w:szCs w:val="18"/>
        </w:rPr>
      </w:pPr>
      <w:r w:rsidRPr="00EF0F51">
        <w:rPr>
          <w:sz w:val="18"/>
          <w:szCs w:val="18"/>
        </w:rPr>
        <w:t xml:space="preserve">(4) Pursuant to RCW 28A.150.--- (section 401 of this act), beginning September 1, 2019, school districts may use enrichment levies solely to enrich the state's statutory program of basic education by supplementing the minimum instructional offerings of RCW 28A.150.220 or RCW 28A.160.260 or the staffing ratios of RCW 28A.150.260 (as amended by sections 301 and 302 of this act).     </w:t>
      </w:r>
    </w:p>
    <w:p w:rsidR="00EF0F51" w:rsidRPr="00EF0F51" w:rsidRDefault="00EF0F51" w:rsidP="00EF0F51">
      <w:pPr>
        <w:pStyle w:val="Page"/>
        <w:spacing w:line="240" w:lineRule="auto"/>
        <w:rPr>
          <w:sz w:val="18"/>
          <w:szCs w:val="18"/>
        </w:rPr>
      </w:pPr>
      <w:r w:rsidRPr="00EF0F51">
        <w:rPr>
          <w:sz w:val="18"/>
          <w:szCs w:val="18"/>
        </w:rPr>
        <w:t xml:space="preserve">Sec. 404.  RCW 28A.150.220 and 2014 c 217 s 201 are each amended to read as follows: SCHOOL DISTRICT AUTHORITY TO ENRICH PROGRAM OF EDUCATION IS SUBJECT TO NEW REQUIRMENTS. </w:t>
      </w:r>
    </w:p>
    <w:p w:rsidR="00EF0F51" w:rsidRPr="00EF0F51" w:rsidRDefault="00EF0F51" w:rsidP="00EF0F51">
      <w:pPr>
        <w:pStyle w:val="Page"/>
        <w:spacing w:line="240" w:lineRule="auto"/>
        <w:rPr>
          <w:sz w:val="18"/>
          <w:szCs w:val="18"/>
        </w:rPr>
      </w:pPr>
      <w:r w:rsidRPr="00EF0F51">
        <w:rPr>
          <w:sz w:val="18"/>
          <w:szCs w:val="18"/>
        </w:rPr>
        <w:t>(1)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rsidR="00EF0F51" w:rsidRPr="00EF0F51" w:rsidRDefault="00EF0F51" w:rsidP="00EF0F51">
      <w:pPr>
        <w:pStyle w:val="Page"/>
        <w:spacing w:line="240" w:lineRule="auto"/>
        <w:rPr>
          <w:sz w:val="18"/>
          <w:szCs w:val="18"/>
        </w:rPr>
      </w:pPr>
      <w:r w:rsidRPr="00EF0F51">
        <w:rPr>
          <w:sz w:val="18"/>
          <w:szCs w:val="18"/>
        </w:rPr>
        <w:t>(2) Each school district shall make available to students the following minimum instructional offering each school year:</w:t>
      </w:r>
    </w:p>
    <w:p w:rsidR="00EF0F51" w:rsidRPr="00EF0F51" w:rsidRDefault="00EF0F51" w:rsidP="00EF0F51">
      <w:pPr>
        <w:pStyle w:val="Page"/>
        <w:spacing w:line="240" w:lineRule="auto"/>
        <w:rPr>
          <w:sz w:val="18"/>
          <w:szCs w:val="18"/>
        </w:rPr>
      </w:pPr>
      <w:r w:rsidRPr="00EF0F51">
        <w:rPr>
          <w:sz w:val="18"/>
          <w:szCs w:val="18"/>
        </w:rPr>
        <w:t xml:space="preserve">(a) For students enrolled in grades one through twelve, at least a district-wide annual average of one thousand hours, which shall be increased beginning in the </w:t>
      </w:r>
      <w:r w:rsidRPr="00EF0F51">
        <w:rPr>
          <w:sz w:val="18"/>
          <w:szCs w:val="18"/>
        </w:rPr>
        <w:t>2015-16 school year to at least one thousand eighty instructional hours for students enrolled in grades nine through twelve and at least one thousand instructional hours for students in grades one through eight, all of which may be calculated by a school district using a district-wide annual average of instructional hours over grades one through twelve; and</w:t>
      </w:r>
    </w:p>
    <w:p w:rsidR="00EF0F51" w:rsidRPr="00EF0F51" w:rsidRDefault="00EF0F51" w:rsidP="00EF0F51">
      <w:pPr>
        <w:pStyle w:val="Page"/>
        <w:spacing w:line="240" w:lineRule="auto"/>
        <w:rPr>
          <w:sz w:val="18"/>
          <w:szCs w:val="18"/>
        </w:rPr>
      </w:pPr>
      <w:r w:rsidRPr="00EF0F51">
        <w:rPr>
          <w:sz w:val="18"/>
          <w:szCs w:val="18"/>
        </w:rPr>
        <w:t>(b) For students enrolled in kindergarten, at least four hundred fifty instructional hours, which shall be increased to at least one thousand instructional hours according to the implementation schedule under RCW 28A.150.315.</w:t>
      </w:r>
    </w:p>
    <w:p w:rsidR="00EF0F51" w:rsidRPr="00EF0F51" w:rsidRDefault="00EF0F51" w:rsidP="00EF0F51">
      <w:pPr>
        <w:pStyle w:val="Page"/>
        <w:spacing w:line="240" w:lineRule="auto"/>
        <w:rPr>
          <w:sz w:val="18"/>
          <w:szCs w:val="18"/>
        </w:rPr>
      </w:pPr>
      <w:r w:rsidRPr="00EF0F51">
        <w:rPr>
          <w:sz w:val="18"/>
          <w:szCs w:val="18"/>
        </w:rPr>
        <w:t>(3) The instructional program of basic education provided by each school district shall include:</w:t>
      </w:r>
    </w:p>
    <w:p w:rsidR="00EF0F51" w:rsidRPr="00EF0F51" w:rsidRDefault="00EF0F51" w:rsidP="00EF0F51">
      <w:pPr>
        <w:pStyle w:val="Page"/>
        <w:spacing w:line="240" w:lineRule="auto"/>
        <w:rPr>
          <w:sz w:val="18"/>
          <w:szCs w:val="18"/>
        </w:rPr>
      </w:pPr>
      <w:r w:rsidRPr="00EF0F51">
        <w:rPr>
          <w:sz w:val="18"/>
          <w:szCs w:val="18"/>
        </w:rPr>
        <w:t>(a) Instruction in the essential academic learning requirements under RCW 28A.655.070;</w:t>
      </w:r>
    </w:p>
    <w:p w:rsidR="00EF0F51" w:rsidRPr="00EF0F51" w:rsidRDefault="00EF0F51" w:rsidP="00EF0F51">
      <w:pPr>
        <w:pStyle w:val="Page"/>
        <w:spacing w:line="240" w:lineRule="auto"/>
        <w:rPr>
          <w:sz w:val="18"/>
          <w:szCs w:val="18"/>
        </w:rPr>
      </w:pPr>
      <w:r w:rsidRPr="00EF0F51">
        <w:rPr>
          <w:sz w:val="18"/>
          <w:szCs w:val="18"/>
        </w:rPr>
        <w:t>(b) Instruction that provides students the opportunity to complete twenty-four credits for high school graduation, beginning with the graduating class of 2019 or as otherwise provided in RCW 28A.230.090. Course distribution requirements may be established by the state board of education under RCW 28A.230.090;</w:t>
      </w:r>
    </w:p>
    <w:p w:rsidR="00EF0F51" w:rsidRPr="00EF0F51" w:rsidRDefault="00EF0F51" w:rsidP="00EF0F51">
      <w:pPr>
        <w:pStyle w:val="Page"/>
        <w:spacing w:line="240" w:lineRule="auto"/>
        <w:rPr>
          <w:sz w:val="18"/>
          <w:szCs w:val="18"/>
        </w:rPr>
      </w:pPr>
      <w:r w:rsidRPr="00EF0F51">
        <w:rPr>
          <w:sz w:val="18"/>
          <w:szCs w:val="18"/>
        </w:rPr>
        <w:t>(c) If the essential academic learning requirements include a requirement of languages other than English, the requirement may be met by students receiving instruction in one or more American Indian languages;</w:t>
      </w:r>
    </w:p>
    <w:p w:rsidR="00EF0F51" w:rsidRPr="00EF0F51" w:rsidRDefault="00EF0F51" w:rsidP="00EF0F51">
      <w:pPr>
        <w:pStyle w:val="Page"/>
        <w:spacing w:line="240" w:lineRule="auto"/>
        <w:rPr>
          <w:sz w:val="18"/>
          <w:szCs w:val="18"/>
        </w:rPr>
      </w:pPr>
      <w:r w:rsidRPr="00EF0F51">
        <w:rPr>
          <w:sz w:val="18"/>
          <w:szCs w:val="18"/>
        </w:rPr>
        <w:t>(d) Supplemental instruction and services for underachieving students through the learning assistance program under RCW 28A.165.005 through 28A.165.065;</w:t>
      </w:r>
    </w:p>
    <w:p w:rsidR="00EF0F51" w:rsidRPr="00EF0F51" w:rsidRDefault="00EF0F51" w:rsidP="00EF0F51">
      <w:pPr>
        <w:pStyle w:val="Page"/>
        <w:spacing w:line="240" w:lineRule="auto"/>
        <w:rPr>
          <w:sz w:val="18"/>
          <w:szCs w:val="18"/>
        </w:rPr>
      </w:pPr>
      <w:r w:rsidRPr="00EF0F51">
        <w:rPr>
          <w:sz w:val="18"/>
          <w:szCs w:val="18"/>
        </w:rPr>
        <w:t>(e) Supplemental instruction and services for eligible and enrolled students and exited students whose primary language is other than English through the transitional bilingual instruction program under RCW 28A.180.010 through 28A.180.080;</w:t>
      </w:r>
    </w:p>
    <w:p w:rsidR="00EF0F51" w:rsidRPr="00EF0F51" w:rsidRDefault="00EF0F51" w:rsidP="00EF0F51">
      <w:pPr>
        <w:pStyle w:val="Page"/>
        <w:spacing w:line="240" w:lineRule="auto"/>
        <w:rPr>
          <w:sz w:val="18"/>
          <w:szCs w:val="18"/>
        </w:rPr>
      </w:pPr>
      <w:r w:rsidRPr="00EF0F51">
        <w:rPr>
          <w:sz w:val="18"/>
          <w:szCs w:val="18"/>
        </w:rPr>
        <w:t>(f) The opportunity for an appropriate education at public expense as defined by RCW 28A.155.020 for all eligible students with disabilities as defined in RCW 28A.155.020; and</w:t>
      </w:r>
    </w:p>
    <w:p w:rsidR="00EF0F51" w:rsidRPr="00EF0F51" w:rsidRDefault="00EF0F51" w:rsidP="00EF0F51">
      <w:pPr>
        <w:pStyle w:val="Page"/>
        <w:spacing w:line="240" w:lineRule="auto"/>
        <w:rPr>
          <w:sz w:val="18"/>
          <w:szCs w:val="18"/>
        </w:rPr>
      </w:pPr>
      <w:r w:rsidRPr="00EF0F51">
        <w:rPr>
          <w:sz w:val="18"/>
          <w:szCs w:val="18"/>
        </w:rPr>
        <w:t>(g) Programs for highly capable students under RCW 28A.185.010 through 28A.185.030.</w:t>
      </w:r>
    </w:p>
    <w:p w:rsidR="00EF0F51" w:rsidRPr="00EF0F51" w:rsidRDefault="00EF0F51" w:rsidP="00EF0F51">
      <w:pPr>
        <w:pStyle w:val="Page"/>
        <w:spacing w:line="240" w:lineRule="auto"/>
        <w:rPr>
          <w:sz w:val="18"/>
          <w:szCs w:val="18"/>
        </w:rPr>
      </w:pPr>
      <w:r w:rsidRPr="00EF0F51">
        <w:rPr>
          <w:sz w:val="18"/>
          <w:szCs w:val="18"/>
        </w:rPr>
        <w:t>(4) Nothing contained in this section shall be construed to require individual students to attend school for any particular number of hours per day or to take any particular courses.</w:t>
      </w:r>
    </w:p>
    <w:p w:rsidR="00EF0F51" w:rsidRPr="00EF0F51" w:rsidRDefault="00EF0F51" w:rsidP="00EF0F51">
      <w:pPr>
        <w:pStyle w:val="Page"/>
        <w:spacing w:line="240" w:lineRule="auto"/>
        <w:rPr>
          <w:sz w:val="18"/>
          <w:szCs w:val="18"/>
        </w:rPr>
      </w:pPr>
      <w:r w:rsidRPr="00EF0F51">
        <w:rPr>
          <w:sz w:val="18"/>
          <w:szCs w:val="18"/>
        </w:rPr>
        <w:t xml:space="preserve">(5)(a) Each school district's kindergarten through twelfth grade basic educational program shall be accessible to all </w:t>
      </w:r>
      <w:r w:rsidRPr="00EF0F51">
        <w:rPr>
          <w:sz w:val="18"/>
          <w:szCs w:val="18"/>
        </w:rPr>
        <w:lastRenderedPageBreak/>
        <w:t xml:space="preserve">students who are five years of age, as provided by RCW 28A.225.160, and less than twenty-one years of age and shall consist of a minimum of one hundred eighty school days per school year in such grades as are conducted by a school district, and one hundred eighty half-days of instruction, or equivalent, in kindergarten, to be increased to a minimum of one hundred eighty school days per school year according to the implementation schedule under RCW 28A.150.315. </w:t>
      </w:r>
    </w:p>
    <w:p w:rsidR="00EF0F51" w:rsidRPr="00EF0F51" w:rsidRDefault="00EF0F51" w:rsidP="00EF0F51">
      <w:pPr>
        <w:pStyle w:val="Page"/>
        <w:spacing w:line="240" w:lineRule="auto"/>
        <w:rPr>
          <w:sz w:val="18"/>
          <w:szCs w:val="18"/>
        </w:rPr>
      </w:pPr>
      <w:r w:rsidRPr="00EF0F51">
        <w:rPr>
          <w:sz w:val="18"/>
          <w:szCs w:val="18"/>
        </w:rPr>
        <w:t xml:space="preserve">(b) Schools administering the Washington kindergarten inventory of developing skills may use up to three school days at the beginning of the school year to meet with parents and families as required in the parent involvement component of the inventory. </w:t>
      </w:r>
    </w:p>
    <w:p w:rsidR="00EF0F51" w:rsidRPr="00EF0F51" w:rsidRDefault="00EF0F51" w:rsidP="00EF0F51">
      <w:pPr>
        <w:pStyle w:val="Page"/>
        <w:spacing w:line="240" w:lineRule="auto"/>
        <w:rPr>
          <w:sz w:val="18"/>
          <w:szCs w:val="18"/>
        </w:rPr>
      </w:pPr>
      <w:r w:rsidRPr="00EF0F51">
        <w:rPr>
          <w:sz w:val="18"/>
          <w:szCs w:val="18"/>
        </w:rPr>
        <w:t>(c) In the case of students who are graduating from high school, a school district may schedule the last five school days of the one hundred eighty day school year for noninstructional purposes including, but not limited to, the observance of graduation and early release from school upon the request of a student. All such students may be claimed as a full</w:t>
      </w:r>
      <w:r w:rsidRPr="00EF0F51">
        <w:rPr>
          <w:sz w:val="18"/>
          <w:szCs w:val="18"/>
        </w:rPr>
        <w:noBreakHyphen/>
        <w:t>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rsidR="00EF0F51" w:rsidRPr="00EF0F51" w:rsidRDefault="00EF0F51" w:rsidP="00EF0F51">
      <w:pPr>
        <w:pStyle w:val="Page"/>
        <w:spacing w:line="240" w:lineRule="auto"/>
        <w:rPr>
          <w:sz w:val="18"/>
          <w:szCs w:val="18"/>
        </w:rPr>
      </w:pPr>
      <w:r w:rsidRPr="00EF0F51">
        <w:rPr>
          <w:sz w:val="18"/>
          <w:szCs w:val="18"/>
        </w:rPr>
        <w:t>(6) Subject to RCW 28A.150.--- (section 401 of this act),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rsidR="00EF0F51" w:rsidRPr="00EF0F51" w:rsidRDefault="00EF0F51" w:rsidP="00EF0F51">
      <w:pPr>
        <w:pStyle w:val="Page"/>
        <w:spacing w:line="240" w:lineRule="auto"/>
        <w:rPr>
          <w:sz w:val="18"/>
          <w:szCs w:val="18"/>
        </w:rPr>
      </w:pPr>
      <w:r w:rsidRPr="00EF0F51">
        <w:rPr>
          <w:sz w:val="18"/>
          <w:szCs w:val="18"/>
        </w:rPr>
        <w:t>(7) The state board of education shall adopt rules to implement and ensure compliance with the program requirements imposed by this section, RCW 28A.150.250 and 28A.150.260, and such related supplemental program approval requirements as the state board may establish.</w:t>
      </w:r>
    </w:p>
    <w:p w:rsidR="00EF0F51" w:rsidRPr="00EF0F51" w:rsidRDefault="00EF0F51" w:rsidP="00EF0F51">
      <w:pPr>
        <w:pStyle w:val="Page"/>
        <w:spacing w:line="240" w:lineRule="auto"/>
        <w:rPr>
          <w:sz w:val="18"/>
          <w:szCs w:val="18"/>
        </w:rPr>
      </w:pPr>
      <w:r w:rsidRPr="00EF0F51">
        <w:rPr>
          <w:sz w:val="18"/>
          <w:szCs w:val="18"/>
        </w:rPr>
        <w:t>Sec. 405.  RCW 28A.500.010 and 1999 c 317 s 1 are each amended to read as follows: LOCAL EFFORT ASSISTANCE FUNDING MAY BE USED FOR ENRICHMENT ONLY.</w:t>
      </w:r>
    </w:p>
    <w:p w:rsidR="00EF0F51" w:rsidRPr="00EF0F51" w:rsidRDefault="00EF0F51" w:rsidP="00EF0F51">
      <w:pPr>
        <w:pStyle w:val="Page"/>
        <w:spacing w:line="240" w:lineRule="auto"/>
        <w:rPr>
          <w:sz w:val="18"/>
          <w:szCs w:val="18"/>
        </w:rPr>
      </w:pPr>
      <w:r w:rsidRPr="00EF0F51">
        <w:rPr>
          <w:sz w:val="18"/>
          <w:szCs w:val="18"/>
        </w:rPr>
        <w:t xml:space="preserve">Commencing with calendar year 2000, in addition to a school district's other general fund allocations, each eligible district shall be provided local effort </w:t>
      </w:r>
      <w:r w:rsidRPr="00EF0F51">
        <w:rPr>
          <w:sz w:val="18"/>
          <w:szCs w:val="18"/>
        </w:rPr>
        <w:t xml:space="preserve">assistance funds. The purpose of these funds is to mitigate the effect that above average property tax rates might have on the ability of a school district to raise local revenues to supplement the state's basic program of education. These funds serve to equalize the property tax rates that individual taxpayers would pay for such levies and to provide tax relief to taxpayers in high tax rate school districts. Such funds are not part of the district's basic education allocation, and pursuant to RCW 28A.150.--- (section 401 of this act), beginning September 1, 2019, local effort assistance funding may be used only to enrich the state's statutory program of basic education by supplementing the minimum instructional offerings of RCW 28A.150.220 or RCW 28A.15.260 or the staffing ratios of RCW 28A.150.260 (as amended by sections 301 and 302 of this act).  </w:t>
      </w:r>
    </w:p>
    <w:p w:rsidR="00EF0F51" w:rsidRPr="00EF0F51" w:rsidRDefault="00EF0F51" w:rsidP="00EF0F51">
      <w:pPr>
        <w:pStyle w:val="Page"/>
        <w:spacing w:line="240" w:lineRule="auto"/>
        <w:rPr>
          <w:sz w:val="18"/>
          <w:szCs w:val="18"/>
        </w:rPr>
      </w:pPr>
      <w:r w:rsidRPr="00EF0F51">
        <w:rPr>
          <w:sz w:val="18"/>
          <w:szCs w:val="18"/>
        </w:rPr>
        <w:tab/>
        <w:t>NEW SECTION.  Sec. 406.  A new section is added to chapter 43.09 RCW to read as follows:</w:t>
      </w:r>
    </w:p>
    <w:p w:rsidR="00EF0F51" w:rsidRPr="00EF0F51" w:rsidRDefault="00EF0F51" w:rsidP="00EF0F51">
      <w:pPr>
        <w:pStyle w:val="Page"/>
        <w:spacing w:line="240" w:lineRule="auto"/>
        <w:rPr>
          <w:sz w:val="18"/>
          <w:szCs w:val="18"/>
        </w:rPr>
      </w:pPr>
      <w:r w:rsidRPr="00EF0F51">
        <w:rPr>
          <w:sz w:val="18"/>
          <w:szCs w:val="18"/>
        </w:rPr>
        <w:t>AUDITOR REVIEWS USE OF LOCAL REVENUES FOR COMPLIANCE WITH ENRICHMENT REQUIREMENTS.</w:t>
      </w:r>
    </w:p>
    <w:p w:rsidR="00EF0F51" w:rsidRPr="00EF0F51" w:rsidRDefault="00EF0F51" w:rsidP="00EF0F51">
      <w:pPr>
        <w:pStyle w:val="Page"/>
        <w:spacing w:line="240" w:lineRule="auto"/>
        <w:rPr>
          <w:sz w:val="18"/>
          <w:szCs w:val="18"/>
        </w:rPr>
      </w:pPr>
      <w:r w:rsidRPr="00EF0F51">
        <w:rPr>
          <w:sz w:val="18"/>
          <w:szCs w:val="18"/>
        </w:rPr>
        <w:t xml:space="preserve">(1)Beginning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 (section 401 of this act), including any supplemental contracts entered into under RCW 28A.400.200 as amended by section 104 of this act.  </w:t>
      </w:r>
    </w:p>
    <w:p w:rsidR="00EF0F51" w:rsidRPr="00EF0F51" w:rsidRDefault="00EF0F51" w:rsidP="00EF0F51">
      <w:pPr>
        <w:pStyle w:val="Page"/>
        <w:spacing w:line="240" w:lineRule="auto"/>
        <w:rPr>
          <w:sz w:val="18"/>
          <w:szCs w:val="18"/>
        </w:rPr>
      </w:pPr>
      <w:r w:rsidRPr="00EF0F51">
        <w:rPr>
          <w:sz w:val="18"/>
          <w:szCs w:val="18"/>
        </w:rPr>
        <w:t>(2) If an audit results in findings that a school district has failed to comply with these requirements, then within ninety days of completing the audit the auditor must report the findings to the superintendent of public instruction, the office of financial management, and the appropriate policy and fiscal committees of the legislature.”</w:t>
      </w:r>
    </w:p>
    <w:p w:rsidR="00EF0F51" w:rsidRPr="00EF0F51" w:rsidRDefault="00EF0F51" w:rsidP="00EF0F51">
      <w:pPr>
        <w:pStyle w:val="Page"/>
        <w:spacing w:line="240" w:lineRule="auto"/>
        <w:rPr>
          <w:sz w:val="18"/>
          <w:szCs w:val="18"/>
        </w:rPr>
      </w:pPr>
      <w:r w:rsidRPr="00EF0F51">
        <w:rPr>
          <w:sz w:val="18"/>
          <w:szCs w:val="18"/>
        </w:rPr>
        <w:tab/>
        <w:t>Renumber remaining parts and sections consecutively and correct internal references accordingly.</w:t>
      </w:r>
    </w:p>
    <w:p w:rsidR="00EF0F51" w:rsidRPr="000A2F1E" w:rsidRDefault="00EF0F51" w:rsidP="00EF0F51">
      <w:pPr>
        <w:pStyle w:val="Page"/>
        <w:spacing w:line="240" w:lineRule="auto"/>
      </w:pPr>
      <w:r w:rsidRPr="00EF0F51">
        <w:rPr>
          <w:sz w:val="18"/>
          <w:szCs w:val="18"/>
        </w:rPr>
        <w:tab/>
        <w:t>Correct the title.</w:t>
      </w:r>
    </w:p>
    <w:p w:rsidR="00EF0F51" w:rsidRDefault="00EF0F51" w:rsidP="00096796">
      <w:pPr>
        <w:pStyle w:val="RCWSLText"/>
        <w:suppressLineNumbers/>
        <w:shd w:val="clear" w:color="auto" w:fill="FFFFFF"/>
        <w:spacing w:line="14" w:lineRule="exact"/>
        <w:ind w:left="-576"/>
      </w:pPr>
    </w:p>
    <w:p w:rsidR="002A230A" w:rsidRPr="006507DD" w:rsidRDefault="002A230A" w:rsidP="00096796">
      <w:pPr>
        <w:pStyle w:val="HJPara"/>
      </w:pPr>
      <w:r w:rsidRPr="006507DD">
        <w:t xml:space="preserve"> </w:t>
      </w:r>
    </w:p>
    <w:p w:rsidR="002A230A" w:rsidRDefault="002A230A">
      <w:pPr>
        <w:pStyle w:val="HJPara"/>
      </w:pPr>
      <w:r>
        <w:t>Representatives Manweller and McDonald spoke in favor of the adoption of the amendment.</w:t>
      </w:r>
    </w:p>
    <w:p w:rsidR="002A230A" w:rsidRDefault="002A230A">
      <w:pPr>
        <w:pStyle w:val="HJPara"/>
      </w:pPr>
    </w:p>
    <w:p w:rsidR="002A230A" w:rsidRDefault="002A230A">
      <w:pPr>
        <w:pStyle w:val="HJPara"/>
      </w:pPr>
      <w:r>
        <w:t>Representative Sullivan spoke against the adoption of the amendment.</w:t>
      </w:r>
    </w:p>
    <w:p w:rsidR="002A230A" w:rsidRDefault="002A230A">
      <w:pPr>
        <w:pStyle w:val="HJPara"/>
        <w:ind w:firstLine="0"/>
      </w:pPr>
    </w:p>
    <w:p w:rsidR="002A230A" w:rsidRDefault="002A230A">
      <w:pPr>
        <w:pStyle w:val="HJPara"/>
      </w:pPr>
      <w:r>
        <w:t>Amendment (027) was not adopted.</w:t>
      </w:r>
    </w:p>
    <w:p w:rsidR="002A230A" w:rsidRDefault="002A230A">
      <w:pPr>
        <w:pStyle w:val="HJPara"/>
        <w:ind w:firstLine="0"/>
      </w:pPr>
    </w:p>
    <w:p w:rsidR="002A230A" w:rsidRDefault="002A230A">
      <w:pPr>
        <w:pStyle w:val="HJPara"/>
      </w:pPr>
      <w:r>
        <w:lastRenderedPageBreak/>
        <w:t>Representative Stokesbary moved the adoption of amendment (029).</w:t>
      </w:r>
    </w:p>
    <w:p w:rsidR="002A230A" w:rsidRDefault="002A230A">
      <w:pPr>
        <w:pStyle w:val="HJPara"/>
      </w:pPr>
    </w:p>
    <w:p w:rsidR="00EF0F51" w:rsidRPr="00EF0F51" w:rsidRDefault="00096796" w:rsidP="00EF0F51">
      <w:pPr>
        <w:pStyle w:val="Page"/>
        <w:spacing w:line="240" w:lineRule="auto"/>
        <w:rPr>
          <w:sz w:val="18"/>
          <w:szCs w:val="18"/>
        </w:rPr>
      </w:pPr>
      <w:r>
        <w:rPr>
          <w:sz w:val="18"/>
          <w:szCs w:val="18"/>
        </w:rPr>
        <w:tab/>
      </w:r>
      <w:r w:rsidR="00EF0F51" w:rsidRPr="00EF0F51">
        <w:rPr>
          <w:sz w:val="18"/>
          <w:szCs w:val="18"/>
        </w:rPr>
        <w:t>On page 13, line 24, after "2019," strike "twenty-seven" and insert "twenty-two"</w:t>
      </w:r>
    </w:p>
    <w:p w:rsidR="00EF0F51" w:rsidRPr="00EF0F51" w:rsidRDefault="00EF0F51" w:rsidP="00EF0F51">
      <w:pPr>
        <w:pStyle w:val="Page"/>
        <w:spacing w:line="240" w:lineRule="auto"/>
        <w:rPr>
          <w:sz w:val="18"/>
          <w:szCs w:val="18"/>
        </w:rPr>
      </w:pPr>
      <w:r w:rsidRPr="00EF0F51">
        <w:rPr>
          <w:sz w:val="18"/>
          <w:szCs w:val="18"/>
        </w:rPr>
        <w:tab/>
        <w:t>On page 13, line 25, after "2020," strike "twenty-six" and insert "sixteen"</w:t>
      </w:r>
    </w:p>
    <w:p w:rsidR="00EF0F51" w:rsidRPr="00EF0F51" w:rsidRDefault="00EF0F51" w:rsidP="00EF0F51">
      <w:pPr>
        <w:pStyle w:val="Page"/>
        <w:spacing w:line="240" w:lineRule="auto"/>
        <w:rPr>
          <w:sz w:val="18"/>
          <w:szCs w:val="18"/>
        </w:rPr>
      </w:pPr>
      <w:r w:rsidRPr="00EF0F51">
        <w:rPr>
          <w:sz w:val="18"/>
          <w:szCs w:val="18"/>
        </w:rPr>
        <w:tab/>
        <w:t>On page 13, line 26, after "thereafter," strike "twenty-four" and insert "ten"</w:t>
      </w:r>
    </w:p>
    <w:p w:rsidR="00EF0F51" w:rsidRPr="00EF0F51" w:rsidRDefault="00EF0F51" w:rsidP="00EF0F51">
      <w:pPr>
        <w:pStyle w:val="Page"/>
        <w:spacing w:line="240" w:lineRule="auto"/>
        <w:rPr>
          <w:sz w:val="18"/>
          <w:szCs w:val="18"/>
        </w:rPr>
      </w:pPr>
      <w:r w:rsidRPr="00EF0F51">
        <w:rPr>
          <w:sz w:val="18"/>
          <w:szCs w:val="18"/>
        </w:rPr>
        <w:tab/>
        <w:t>On page 14, line 19, after "and" strike "twenty-four" and insert "ten"</w:t>
      </w:r>
    </w:p>
    <w:p w:rsidR="00EF0F51" w:rsidRPr="00EF0F51" w:rsidRDefault="00EF0F51" w:rsidP="00EF0F51">
      <w:pPr>
        <w:pStyle w:val="Page"/>
        <w:spacing w:line="240" w:lineRule="auto"/>
        <w:rPr>
          <w:sz w:val="18"/>
          <w:szCs w:val="18"/>
        </w:rPr>
      </w:pPr>
      <w:r w:rsidRPr="00EF0F51">
        <w:rPr>
          <w:sz w:val="18"/>
          <w:szCs w:val="18"/>
        </w:rPr>
        <w:tab/>
        <w:t>On page 14, line 22, after "and" strike "twenty-four" and insert "ten"</w:t>
      </w:r>
    </w:p>
    <w:p w:rsidR="00EF0F51" w:rsidRPr="00EF0F51" w:rsidRDefault="00EF0F51" w:rsidP="00EF0F51">
      <w:pPr>
        <w:pStyle w:val="Page"/>
        <w:spacing w:line="240" w:lineRule="auto"/>
        <w:rPr>
          <w:sz w:val="18"/>
          <w:szCs w:val="18"/>
        </w:rPr>
      </w:pPr>
      <w:r w:rsidRPr="00EF0F51">
        <w:rPr>
          <w:sz w:val="18"/>
          <w:szCs w:val="18"/>
        </w:rPr>
        <w:tab/>
        <w:t>On page 15, line 38, after "(i)" strike "Thirteen and one-half" and insert "Eleven"</w:t>
      </w:r>
    </w:p>
    <w:p w:rsidR="00EF0F51" w:rsidRPr="00EF0F51" w:rsidRDefault="00EF0F51" w:rsidP="00EF0F51">
      <w:pPr>
        <w:pStyle w:val="Page"/>
        <w:spacing w:line="240" w:lineRule="auto"/>
        <w:rPr>
          <w:sz w:val="18"/>
          <w:szCs w:val="18"/>
        </w:rPr>
      </w:pPr>
      <w:r w:rsidRPr="00EF0F51">
        <w:rPr>
          <w:sz w:val="18"/>
          <w:szCs w:val="18"/>
        </w:rPr>
        <w:tab/>
        <w:t>On page 15, line 39, after "(iii)" strike "Thirteen" and insert "Eight"</w:t>
      </w:r>
    </w:p>
    <w:p w:rsidR="00EF0F51" w:rsidRPr="00EF0F51" w:rsidRDefault="00EF0F51" w:rsidP="00EF0F51">
      <w:pPr>
        <w:pStyle w:val="Page"/>
        <w:spacing w:line="240" w:lineRule="auto"/>
        <w:rPr>
          <w:sz w:val="18"/>
          <w:szCs w:val="18"/>
        </w:rPr>
      </w:pPr>
      <w:r w:rsidRPr="00EF0F51">
        <w:rPr>
          <w:sz w:val="18"/>
          <w:szCs w:val="18"/>
        </w:rPr>
        <w:tab/>
        <w:t>On page 16, line 1, after "(iv)" strike "Twelve" and insert "Five"</w:t>
      </w:r>
    </w:p>
    <w:p w:rsidR="00EF0F51" w:rsidRDefault="00EF0F51" w:rsidP="00096796">
      <w:pPr>
        <w:pStyle w:val="RCWSLText"/>
        <w:suppressLineNumbers/>
        <w:shd w:val="clear" w:color="auto" w:fill="FFFFFF"/>
        <w:spacing w:line="14" w:lineRule="exact"/>
        <w:ind w:left="-576"/>
      </w:pPr>
    </w:p>
    <w:p w:rsidR="002A230A" w:rsidRDefault="002A230A">
      <w:pPr>
        <w:pStyle w:val="HJPara"/>
      </w:pPr>
      <w:r w:rsidRPr="006507DD">
        <w:t xml:space="preserve"> </w:t>
      </w:r>
    </w:p>
    <w:p w:rsidR="002A230A" w:rsidRDefault="002A230A">
      <w:pPr>
        <w:pStyle w:val="HJPara"/>
      </w:pPr>
      <w:r>
        <w:t>Representatives Stokesbary, Pike, DeBolt and Muri spoke in favor of the adoption of the amendment.</w:t>
      </w:r>
    </w:p>
    <w:p w:rsidR="002A230A" w:rsidRDefault="002A230A">
      <w:pPr>
        <w:pStyle w:val="HJPara"/>
      </w:pPr>
    </w:p>
    <w:p w:rsidR="002A230A" w:rsidRDefault="002A230A">
      <w:pPr>
        <w:pStyle w:val="HJPara"/>
      </w:pPr>
      <w:r>
        <w:t>Representatives J. Walsh, Lytton, Senn and Sullivan spoke against the adoption of the amendment.</w:t>
      </w:r>
    </w:p>
    <w:p w:rsidR="002A230A" w:rsidRDefault="002A230A">
      <w:pPr>
        <w:ind w:firstLine="270"/>
        <w:rPr>
          <w:szCs w:val="18"/>
        </w:rPr>
      </w:pPr>
    </w:p>
    <w:p w:rsidR="002A230A" w:rsidRDefault="002A230A">
      <w:pPr>
        <w:ind w:firstLine="270"/>
        <w:rPr>
          <w:szCs w:val="18"/>
        </w:rPr>
      </w:pPr>
      <w:r>
        <w:rPr>
          <w:szCs w:val="18"/>
        </w:rPr>
        <w:t>An electronic roll call was requested.</w:t>
      </w:r>
    </w:p>
    <w:p w:rsidR="002A230A" w:rsidRDefault="002A230A">
      <w:pPr>
        <w:rPr>
          <w:szCs w:val="18"/>
        </w:rPr>
      </w:pPr>
    </w:p>
    <w:p w:rsidR="002A230A" w:rsidRDefault="002A230A">
      <w:pPr>
        <w:jc w:val="center"/>
        <w:rPr>
          <w:b/>
          <w:szCs w:val="18"/>
        </w:rPr>
      </w:pPr>
      <w:r>
        <w:rPr>
          <w:b/>
          <w:szCs w:val="18"/>
        </w:rPr>
        <w:t>ROLL CALL</w:t>
      </w:r>
    </w:p>
    <w:p w:rsidR="002A230A" w:rsidRDefault="002A230A">
      <w:pPr>
        <w:rPr>
          <w:szCs w:val="18"/>
        </w:rPr>
      </w:pPr>
    </w:p>
    <w:p w:rsidR="002A230A" w:rsidRDefault="002A230A">
      <w:pPr>
        <w:ind w:firstLine="270"/>
        <w:rPr>
          <w:szCs w:val="18"/>
        </w:rPr>
      </w:pPr>
      <w:r>
        <w:rPr>
          <w:szCs w:val="18"/>
        </w:rPr>
        <w:t xml:space="preserve">The Clerk called the roll on the adoption of amendment (029) and the amendment was not adopted by the following vote:  </w:t>
      </w:r>
      <w:bookmarkStart w:id="2" w:name="OMHKVMLCFODHEKPWUFRD"/>
      <w:r>
        <w:rPr>
          <w:szCs w:val="18"/>
        </w:rPr>
        <w:t>Yeas, 47; Nays, 50; Absent, 0; Excused, 1.</w:t>
      </w:r>
    </w:p>
    <w:p w:rsidR="002A230A" w:rsidRDefault="002A230A">
      <w:pPr>
        <w:ind w:firstLine="270"/>
        <w:rPr>
          <w:szCs w:val="18"/>
        </w:rPr>
      </w:pPr>
      <w:r>
        <w:rPr>
          <w:szCs w:val="18"/>
        </w:rPr>
        <w:t>Voting yea: Representatives Barkis, Buys, Caldier, Chandler, Condotta, DeBolt, Dent, Dye, Graves, Griffey, Haler, Hargrove, Harmsworth, Harris, Hayes, Holy, Irwin, Jenkin, Johnson, Klippert, Koster, Kraft, Kretz, Kristiansen, MacEwen, Manweller, Maycumber, McCabe, McCaslin, McDonald, Muri, Nealey, Orcutt, Pike, Schmick, Shea, Smith, Stambaugh, Steele, Stokesbary, Taylor, Van Werven, Vick, Volz, J. Walsh, Wilcox and Young.</w:t>
      </w:r>
      <w:r>
        <w:rPr>
          <w:szCs w:val="18"/>
        </w:rPr>
        <w:tab/>
      </w:r>
    </w:p>
    <w:p w:rsidR="002A230A" w:rsidRDefault="002A230A">
      <w:pPr>
        <w:ind w:firstLine="270"/>
        <w:rPr>
          <w:szCs w:val="18"/>
        </w:rPr>
      </w:pPr>
      <w:r>
        <w:rPr>
          <w:szCs w:val="18"/>
        </w:rPr>
        <w:t>Voting nay: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r>
        <w:rPr>
          <w:szCs w:val="18"/>
        </w:rPr>
        <w:tab/>
      </w:r>
    </w:p>
    <w:p w:rsidR="00EF0F51" w:rsidRDefault="002A230A">
      <w:pPr>
        <w:ind w:firstLine="270"/>
        <w:rPr>
          <w:szCs w:val="18"/>
        </w:rPr>
      </w:pPr>
      <w:r>
        <w:rPr>
          <w:szCs w:val="18"/>
        </w:rPr>
        <w:t>Excused: Representative Rodne.</w:t>
      </w:r>
      <w:bookmarkEnd w:id="2"/>
      <w:r w:rsidR="00EF0F51">
        <w:rPr>
          <w:szCs w:val="18"/>
        </w:rPr>
        <w:t>Yeas, 47; Nays, 50; Absent, 0; Excused, 1.</w:t>
      </w:r>
    </w:p>
    <w:p w:rsidR="00EF0F51" w:rsidRDefault="00EF0F51">
      <w:pPr>
        <w:ind w:firstLine="270"/>
        <w:rPr>
          <w:szCs w:val="18"/>
        </w:rPr>
      </w:pPr>
      <w:r>
        <w:rPr>
          <w:szCs w:val="18"/>
        </w:rPr>
        <w:t xml:space="preserve">Voting yea: Representatives Barkis, Buys, Caldier, Chandler, Condotta, DeBolt, Dent, Dye, Graves, Griffey, Haler, Hargrove, Harmsworth, Harris, Hayes, Holy, Irwin, Jenkin, Johnson, Klippert, Koster, Kraft, Kretz, Kristiansen, MacEwen, Manweller, Maycumber, McCabe, McCaslin, McDonald, Muri, Nealey, Orcutt, Pike, </w:t>
      </w:r>
      <w:r>
        <w:rPr>
          <w:szCs w:val="18"/>
        </w:rPr>
        <w:t>Schmick, Shea, Smith, Stambaugh, Steele, Stokesbary, Taylor, Van Werven, Vick, Volz, J. Walsh, Wilcox and Young.</w:t>
      </w:r>
      <w:r>
        <w:rPr>
          <w:szCs w:val="18"/>
        </w:rPr>
        <w:tab/>
      </w:r>
    </w:p>
    <w:p w:rsidR="00EF0F51" w:rsidRDefault="00EF0F51">
      <w:pPr>
        <w:ind w:firstLine="270"/>
        <w:rPr>
          <w:szCs w:val="18"/>
        </w:rPr>
      </w:pPr>
      <w:r>
        <w:rPr>
          <w:szCs w:val="18"/>
        </w:rPr>
        <w:t>Voting nay: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r>
        <w:rPr>
          <w:szCs w:val="18"/>
        </w:rPr>
        <w:tab/>
      </w:r>
    </w:p>
    <w:p w:rsidR="002A230A" w:rsidRDefault="00EF0F51">
      <w:pPr>
        <w:ind w:firstLine="270"/>
        <w:rPr>
          <w:szCs w:val="18"/>
        </w:rPr>
      </w:pPr>
      <w:r>
        <w:rPr>
          <w:szCs w:val="18"/>
        </w:rPr>
        <w:t>Excused: Representative Rodne. was not found</w:t>
      </w:r>
    </w:p>
    <w:p w:rsidR="002A230A" w:rsidRDefault="002A230A">
      <w:pPr>
        <w:rPr>
          <w:szCs w:val="18"/>
        </w:rPr>
      </w:pPr>
    </w:p>
    <w:p w:rsidR="002A230A" w:rsidRDefault="002A230A">
      <w:pPr>
        <w:pStyle w:val="HJPara"/>
      </w:pPr>
      <w:r>
        <w:t>Amendment (029) was not adopted.</w:t>
      </w:r>
    </w:p>
    <w:p w:rsidR="002A230A" w:rsidRDefault="002A230A">
      <w:pPr>
        <w:pStyle w:val="HJPara"/>
        <w:ind w:firstLine="0"/>
      </w:pPr>
    </w:p>
    <w:p w:rsidR="002A230A" w:rsidRDefault="002A230A">
      <w:pPr>
        <w:pStyle w:val="HJPara"/>
      </w:pPr>
      <w:r>
        <w:t>Representative Manweller moved the adoption of amendment (028).</w:t>
      </w:r>
    </w:p>
    <w:p w:rsidR="002A230A" w:rsidRDefault="002A230A">
      <w:pPr>
        <w:pStyle w:val="HJPara"/>
      </w:pPr>
    </w:p>
    <w:p w:rsidR="00EF0F51" w:rsidRPr="00EF0F51" w:rsidRDefault="00096796" w:rsidP="00EF0F51">
      <w:pPr>
        <w:pStyle w:val="Page"/>
        <w:spacing w:line="240" w:lineRule="auto"/>
        <w:rPr>
          <w:sz w:val="18"/>
          <w:szCs w:val="18"/>
        </w:rPr>
      </w:pPr>
      <w:r>
        <w:rPr>
          <w:sz w:val="18"/>
          <w:szCs w:val="18"/>
        </w:rPr>
        <w:tab/>
      </w:r>
      <w:r w:rsidR="00EF0F51" w:rsidRPr="00EF0F51">
        <w:rPr>
          <w:sz w:val="18"/>
          <w:szCs w:val="18"/>
        </w:rPr>
        <w:t>On page 19, line 6, after "(b)" insert "(i)"</w:t>
      </w:r>
    </w:p>
    <w:p w:rsidR="00EF0F51" w:rsidRPr="00EF0F51" w:rsidRDefault="00EF0F51" w:rsidP="00EF0F51">
      <w:pPr>
        <w:pStyle w:val="Page"/>
        <w:spacing w:line="240" w:lineRule="auto"/>
        <w:rPr>
          <w:sz w:val="18"/>
          <w:szCs w:val="18"/>
        </w:rPr>
      </w:pPr>
      <w:r w:rsidRPr="00EF0F51">
        <w:rPr>
          <w:sz w:val="18"/>
          <w:szCs w:val="18"/>
        </w:rPr>
        <w:tab/>
        <w:t xml:space="preserve">On page 19, after line 11, insert the following: </w:t>
      </w:r>
    </w:p>
    <w:p w:rsidR="00EF0F51" w:rsidRPr="00EF0F51" w:rsidRDefault="00EF0F51" w:rsidP="00EF0F51">
      <w:pPr>
        <w:pStyle w:val="Page"/>
        <w:spacing w:line="240" w:lineRule="auto"/>
        <w:rPr>
          <w:sz w:val="18"/>
          <w:szCs w:val="18"/>
        </w:rPr>
      </w:pPr>
      <w:r w:rsidRPr="00EF0F51">
        <w:rPr>
          <w:sz w:val="18"/>
          <w:szCs w:val="18"/>
        </w:rPr>
        <w:tab/>
        <w:t xml:space="preserve">"(ii)  Funding for average class sizes in this subsection (4)(b) may be provided only to the extent of, and proportionate to, the school district's demonstrated actual class size in grades K-3, up to the funded class sizes.  </w:t>
      </w:r>
    </w:p>
    <w:p w:rsidR="00EF0F51" w:rsidRPr="00EF0F51" w:rsidRDefault="00EF0F51" w:rsidP="00EF0F51">
      <w:pPr>
        <w:pStyle w:val="Page"/>
        <w:spacing w:line="240" w:lineRule="auto"/>
        <w:rPr>
          <w:sz w:val="18"/>
          <w:szCs w:val="18"/>
        </w:rPr>
      </w:pPr>
      <w:r w:rsidRPr="00EF0F51">
        <w:rPr>
          <w:sz w:val="18"/>
          <w:szCs w:val="18"/>
        </w:rPr>
        <w:tab/>
        <w:t>(iii) Districts that demonstrate capital facility needs that prevent them from reducing actual class size in grades K-3 may use funding allocated pursuant to this subsection (4)(b) for school-based personnel who provide direct services to students.  Districts that use this funding for purposes other than reducing actual class sizes must annually report the number and dollar value for each type of personnel funded by school and grade level.</w:t>
      </w:r>
    </w:p>
    <w:p w:rsidR="00EF0F51" w:rsidRPr="00EF0F51" w:rsidRDefault="00EF0F51" w:rsidP="00EF0F51">
      <w:pPr>
        <w:pStyle w:val="Page"/>
        <w:spacing w:line="240" w:lineRule="auto"/>
        <w:rPr>
          <w:sz w:val="18"/>
          <w:szCs w:val="18"/>
        </w:rPr>
      </w:pPr>
      <w:r w:rsidRPr="00EF0F51">
        <w:rPr>
          <w:sz w:val="18"/>
          <w:szCs w:val="18"/>
        </w:rPr>
        <w:tab/>
        <w:t>(iv) The office of the superintendent of public instruction shall develop rules to implement this subsection (4)(b)."</w:t>
      </w:r>
    </w:p>
    <w:p w:rsidR="00EF0F51" w:rsidRDefault="00EF0F51" w:rsidP="00096796">
      <w:pPr>
        <w:pStyle w:val="RCWSLText"/>
        <w:suppressLineNumbers/>
        <w:shd w:val="clear" w:color="auto" w:fill="FFFFFF"/>
        <w:spacing w:line="14" w:lineRule="exact"/>
        <w:ind w:left="-576"/>
      </w:pPr>
    </w:p>
    <w:p w:rsidR="002A230A" w:rsidRPr="006507DD" w:rsidRDefault="002A230A" w:rsidP="00096796">
      <w:pPr>
        <w:pStyle w:val="HJPara"/>
      </w:pPr>
      <w:r w:rsidRPr="006507DD">
        <w:t xml:space="preserve"> </w:t>
      </w:r>
    </w:p>
    <w:p w:rsidR="002A230A" w:rsidRDefault="002A230A">
      <w:pPr>
        <w:pStyle w:val="HJPara"/>
      </w:pPr>
      <w:r>
        <w:t>Representatives Manweller, Sullivan and Maycumber spoke in favor of the adoption of the amendment.</w:t>
      </w:r>
    </w:p>
    <w:p w:rsidR="002A230A" w:rsidRDefault="002A230A">
      <w:pPr>
        <w:pStyle w:val="HJPara"/>
        <w:ind w:firstLine="0"/>
      </w:pPr>
    </w:p>
    <w:p w:rsidR="002A230A" w:rsidRDefault="002A230A">
      <w:pPr>
        <w:ind w:firstLine="270"/>
        <w:rPr>
          <w:szCs w:val="18"/>
        </w:rPr>
      </w:pPr>
      <w:r>
        <w:rPr>
          <w:szCs w:val="18"/>
        </w:rPr>
        <w:t>An electronic roll call was requested.</w:t>
      </w:r>
    </w:p>
    <w:p w:rsidR="002A230A" w:rsidRDefault="002A230A">
      <w:pPr>
        <w:rPr>
          <w:szCs w:val="18"/>
        </w:rPr>
      </w:pPr>
    </w:p>
    <w:p w:rsidR="002A230A" w:rsidRDefault="002A230A">
      <w:pPr>
        <w:jc w:val="center"/>
        <w:rPr>
          <w:b/>
          <w:szCs w:val="18"/>
        </w:rPr>
      </w:pPr>
      <w:r>
        <w:rPr>
          <w:b/>
          <w:szCs w:val="18"/>
        </w:rPr>
        <w:t>ROLL CALL</w:t>
      </w:r>
    </w:p>
    <w:p w:rsidR="002A230A" w:rsidRDefault="002A230A">
      <w:pPr>
        <w:rPr>
          <w:szCs w:val="18"/>
        </w:rPr>
      </w:pPr>
    </w:p>
    <w:p w:rsidR="002A230A" w:rsidRDefault="002A230A">
      <w:pPr>
        <w:ind w:firstLine="270"/>
        <w:rPr>
          <w:szCs w:val="18"/>
        </w:rPr>
      </w:pPr>
      <w:r>
        <w:rPr>
          <w:szCs w:val="18"/>
        </w:rPr>
        <w:t xml:space="preserve">The Clerk called the roll on the adoption of amendment (028) and the amendment was adopted by the following vote:  </w:t>
      </w:r>
      <w:bookmarkStart w:id="3" w:name="GAQTTHHKCAMCHDEIAGMS"/>
      <w:r>
        <w:rPr>
          <w:szCs w:val="18"/>
        </w:rPr>
        <w:t>Yeas, 97; Nays, 0; Absent, 0; Excused, 1.</w:t>
      </w:r>
    </w:p>
    <w:p w:rsidR="002A230A" w:rsidRDefault="002A230A">
      <w:pPr>
        <w:ind w:firstLine="270"/>
        <w:rPr>
          <w:szCs w:val="18"/>
        </w:rPr>
      </w:pPr>
      <w:r>
        <w:rPr>
          <w:szCs w:val="18"/>
        </w:rPr>
        <w:t xml:space="preserve">Voting yea: Representatives Appleton, Barkis, Bergquist, Blake, Buys, Caldier, Chandler, Chapman, Clibborn, Cody, Condotta, DeBolt, Dent, Doglio, Dolan, Dye, Farrell, Fey, Fitzgibbon, Frame, Goodman, Graves, Gregerson, Griffey, Haler, Hansen, Hargrove, Harmsworth, Harris, Hayes, Holy, Hudgins, Irwin, Jenkin, Jinkins, </w:t>
      </w:r>
      <w:r>
        <w:rPr>
          <w:szCs w:val="18"/>
        </w:rPr>
        <w:lastRenderedPageBreak/>
        <w:t>Johnson, Kagi, Kilduff, Kirby, Klippert, Kloba, Koster, Kraft, Kretz, Kristiansen, Lovick, Lytton, MacEwen, Macri, Manweller, Maycumber, McBride, McCabe, McCaslin, McDonald, Morris, Muri, Nealey, Orcutt, Ormsby, Ortiz-Self, Orwall, Pellicciotti, Peterson, Pettigrew, Pike, Pollet, Reeves, Riccelli, Robinson, Ryu, Santos, Sawyer, Schmick, Sells, Senn, Shea, Slatter, Smith, Springer, Stambaugh, Stanford, Steele, Stokesbary, Stonier, Sullivan, Tarleton, Taylor, Tharinger, Van Werven, Vick, Volz, J. Walsh, Wilcox, Wylie, Young and Mr. Speaker.</w:t>
      </w:r>
      <w:r>
        <w:rPr>
          <w:szCs w:val="18"/>
        </w:rPr>
        <w:tab/>
      </w:r>
    </w:p>
    <w:p w:rsidR="00EF0F51" w:rsidRDefault="002A230A">
      <w:pPr>
        <w:ind w:firstLine="270"/>
        <w:rPr>
          <w:szCs w:val="18"/>
        </w:rPr>
      </w:pPr>
      <w:r>
        <w:rPr>
          <w:szCs w:val="18"/>
        </w:rPr>
        <w:t>Excused: Representative Rodne.</w:t>
      </w:r>
      <w:bookmarkEnd w:id="3"/>
      <w:r w:rsidR="00EF0F51">
        <w:rPr>
          <w:szCs w:val="18"/>
        </w:rPr>
        <w:t>Yeas, 97; Nays, 0; Absent, 0; Excused, 1.</w:t>
      </w:r>
    </w:p>
    <w:p w:rsidR="00EF0F51" w:rsidRDefault="00EF0F51">
      <w:pPr>
        <w:ind w:firstLine="270"/>
        <w:rPr>
          <w:szCs w:val="18"/>
        </w:rPr>
      </w:pPr>
      <w:r>
        <w:rPr>
          <w:szCs w:val="18"/>
        </w:rPr>
        <w:t>Voting yea: Representatives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Kristiansen, Lovick, Lytton, MacEwen, Macri, Manweller, Maycumber, McBride, McCabe, McCaslin, McDonald, Morris, Muri, Nealey, Orcutt, Ormsby, Ortiz-Self, Orwall, Pellicciotti, Peterson, Pettigrew, Pike, Pollet, Reeves, Riccelli, Robinson, Ryu, Santos, Sawyer, Schmick, Sells, Senn, Shea, Slatter, Smith, Springer, Stambaugh, Stanford, Steele, Stokesbary, Stonier, Sullivan, Tarleton, Taylor, Tharinger, Van Werven, Vick, Volz, J. Walsh, Wilcox, Wylie, Young and Mr. Speaker.</w:t>
      </w:r>
      <w:r>
        <w:rPr>
          <w:szCs w:val="18"/>
        </w:rPr>
        <w:tab/>
      </w:r>
    </w:p>
    <w:p w:rsidR="002A230A" w:rsidRDefault="00EF0F51">
      <w:pPr>
        <w:ind w:firstLine="270"/>
        <w:rPr>
          <w:szCs w:val="18"/>
        </w:rPr>
      </w:pPr>
      <w:r>
        <w:rPr>
          <w:szCs w:val="18"/>
        </w:rPr>
        <w:t>Excused: Representative Rodne. was not found</w:t>
      </w:r>
    </w:p>
    <w:p w:rsidR="002A230A" w:rsidRDefault="002A230A">
      <w:pPr>
        <w:pStyle w:val="HJPara"/>
        <w:ind w:firstLine="0"/>
      </w:pPr>
    </w:p>
    <w:p w:rsidR="002A230A" w:rsidRDefault="002A230A">
      <w:pPr>
        <w:pStyle w:val="HJPara"/>
      </w:pPr>
      <w:r>
        <w:t>Amendment (028) was adopted.</w:t>
      </w:r>
    </w:p>
    <w:p w:rsidR="002A230A" w:rsidRDefault="002A230A">
      <w:pPr>
        <w:pStyle w:val="HJPara"/>
        <w:ind w:firstLine="0"/>
      </w:pPr>
    </w:p>
    <w:p w:rsidR="002A230A" w:rsidRDefault="002A230A">
      <w:pPr>
        <w:pStyle w:val="HJPara"/>
      </w:pPr>
      <w:r>
        <w:t>Representative Hargrove moved the adoption of amendment (026).</w:t>
      </w:r>
    </w:p>
    <w:p w:rsidR="002A230A" w:rsidRDefault="002A230A">
      <w:pPr>
        <w:pStyle w:val="HJPara"/>
      </w:pPr>
    </w:p>
    <w:p w:rsidR="00EF0F51" w:rsidRPr="00EF0F51" w:rsidRDefault="00096796" w:rsidP="00EF0F51">
      <w:pPr>
        <w:pStyle w:val="Page"/>
        <w:spacing w:line="240" w:lineRule="auto"/>
        <w:rPr>
          <w:sz w:val="18"/>
          <w:szCs w:val="18"/>
        </w:rPr>
      </w:pPr>
      <w:r>
        <w:rPr>
          <w:sz w:val="18"/>
          <w:szCs w:val="18"/>
        </w:rPr>
        <w:tab/>
      </w:r>
      <w:r w:rsidR="00EF0F51" w:rsidRPr="00EF0F51">
        <w:rPr>
          <w:sz w:val="18"/>
          <w:szCs w:val="18"/>
        </w:rPr>
        <w:t>On page 20, line 12 after "(5)" strike "(a)"</w:t>
      </w:r>
    </w:p>
    <w:p w:rsidR="00EF0F51" w:rsidRPr="00EF0F51" w:rsidRDefault="00EF0F51" w:rsidP="00EF0F51">
      <w:pPr>
        <w:pStyle w:val="Page"/>
        <w:spacing w:line="240" w:lineRule="auto"/>
        <w:rPr>
          <w:sz w:val="18"/>
          <w:szCs w:val="18"/>
        </w:rPr>
      </w:pPr>
      <w:r w:rsidRPr="00EF0F51">
        <w:rPr>
          <w:sz w:val="18"/>
          <w:szCs w:val="18"/>
        </w:rPr>
        <w:tab/>
        <w:t>On page 20, at the beginning of line 33, strike all material through "1.0." on page 21, line 14</w:t>
      </w:r>
    </w:p>
    <w:p w:rsidR="00EF0F51" w:rsidRPr="00EF0F51" w:rsidRDefault="00EF0F51" w:rsidP="00EF0F51">
      <w:pPr>
        <w:pStyle w:val="Page"/>
        <w:spacing w:line="240" w:lineRule="auto"/>
        <w:rPr>
          <w:sz w:val="18"/>
          <w:szCs w:val="18"/>
        </w:rPr>
      </w:pPr>
      <w:r w:rsidRPr="00EF0F51">
        <w:rPr>
          <w:sz w:val="18"/>
          <w:szCs w:val="18"/>
        </w:rPr>
        <w:tab/>
        <w:t>On page 21, line 33, after "(b)" strike "and (c)" and insert "((and (c))) , (c) and (d)"</w:t>
      </w:r>
    </w:p>
    <w:p w:rsidR="00EF0F51" w:rsidRPr="00EF0F51" w:rsidRDefault="00EF0F51" w:rsidP="00EF0F51">
      <w:pPr>
        <w:pStyle w:val="Page"/>
        <w:spacing w:line="240" w:lineRule="auto"/>
        <w:rPr>
          <w:sz w:val="18"/>
          <w:szCs w:val="18"/>
        </w:rPr>
      </w:pPr>
      <w:r w:rsidRPr="00EF0F51">
        <w:rPr>
          <w:sz w:val="18"/>
          <w:szCs w:val="18"/>
        </w:rPr>
        <w:tab/>
        <w:t>On page 22, line 15, after "year," insert "through the 2019-20 school year,"</w:t>
      </w:r>
    </w:p>
    <w:p w:rsidR="00EF0F51" w:rsidRPr="00EF0F51" w:rsidRDefault="00EF0F51" w:rsidP="00EF0F51">
      <w:pPr>
        <w:pStyle w:val="Page"/>
        <w:spacing w:line="240" w:lineRule="auto"/>
        <w:rPr>
          <w:sz w:val="18"/>
          <w:szCs w:val="18"/>
        </w:rPr>
      </w:pPr>
      <w:r w:rsidRPr="00EF0F51">
        <w:rPr>
          <w:sz w:val="18"/>
          <w:szCs w:val="18"/>
        </w:rPr>
        <w:tab/>
        <w:t>On page 22, line 29, after "(c)" insert "Beginning with the 2020-21 school year, the minimum allocation for maintenance, supplies, and operating costs must be increased to one-thousand four-hundred nine dollars, after which the allocations must be adjusted annually for inflation as specified in the omnibus appropriations act.</w:t>
      </w:r>
    </w:p>
    <w:p w:rsidR="00EF0F51" w:rsidRPr="00EF0F51" w:rsidRDefault="00EF0F51" w:rsidP="00EF0F51">
      <w:pPr>
        <w:pStyle w:val="Page"/>
        <w:spacing w:line="240" w:lineRule="auto"/>
        <w:rPr>
          <w:sz w:val="18"/>
          <w:szCs w:val="18"/>
        </w:rPr>
      </w:pPr>
      <w:r w:rsidRPr="00EF0F51">
        <w:rPr>
          <w:sz w:val="18"/>
          <w:szCs w:val="18"/>
        </w:rPr>
        <w:tab/>
        <w:t>(d)"</w:t>
      </w:r>
    </w:p>
    <w:p w:rsidR="00EF0F51" w:rsidRPr="00EF0F51" w:rsidRDefault="00EF0F51" w:rsidP="00EF0F51">
      <w:pPr>
        <w:pStyle w:val="Page"/>
        <w:spacing w:line="240" w:lineRule="auto"/>
        <w:rPr>
          <w:sz w:val="18"/>
          <w:szCs w:val="18"/>
        </w:rPr>
      </w:pPr>
      <w:r w:rsidRPr="00EF0F51">
        <w:rPr>
          <w:sz w:val="18"/>
          <w:szCs w:val="18"/>
        </w:rPr>
        <w:tab/>
        <w:t>On page 23, line 5, after "(9)" strike "In" and insert "(a) Until school year 2020-21, in"</w:t>
      </w:r>
    </w:p>
    <w:p w:rsidR="00EF0F51" w:rsidRPr="00EF0F51" w:rsidRDefault="00EF0F51" w:rsidP="00EF0F51">
      <w:pPr>
        <w:pStyle w:val="Page"/>
        <w:spacing w:line="240" w:lineRule="auto"/>
        <w:rPr>
          <w:sz w:val="18"/>
          <w:szCs w:val="18"/>
        </w:rPr>
      </w:pPr>
      <w:r w:rsidRPr="00EF0F51">
        <w:rPr>
          <w:sz w:val="18"/>
          <w:szCs w:val="18"/>
        </w:rPr>
        <w:tab/>
        <w:t>On page 23, at the beginning of line 8, strike "(a)" and insert "(((a))) (i)"</w:t>
      </w:r>
    </w:p>
    <w:p w:rsidR="00EF0F51" w:rsidRPr="00EF0F51" w:rsidRDefault="00EF0F51" w:rsidP="00EF0F51">
      <w:pPr>
        <w:pStyle w:val="Page"/>
        <w:spacing w:line="240" w:lineRule="auto"/>
        <w:rPr>
          <w:sz w:val="18"/>
          <w:szCs w:val="18"/>
        </w:rPr>
      </w:pPr>
      <w:r w:rsidRPr="00EF0F51">
        <w:rPr>
          <w:sz w:val="18"/>
          <w:szCs w:val="18"/>
        </w:rPr>
        <w:tab/>
        <w:t>On page 23, at the beginning of line 10, strike "(b)" and insert "(((b))) (ii)"</w:t>
      </w:r>
    </w:p>
    <w:p w:rsidR="00EF0F51" w:rsidRPr="00EF0F51" w:rsidRDefault="00EF0F51" w:rsidP="00EF0F51">
      <w:pPr>
        <w:pStyle w:val="Page"/>
        <w:spacing w:line="240" w:lineRule="auto"/>
        <w:rPr>
          <w:sz w:val="18"/>
          <w:szCs w:val="18"/>
        </w:rPr>
      </w:pPr>
      <w:r w:rsidRPr="00EF0F51">
        <w:rPr>
          <w:sz w:val="18"/>
          <w:szCs w:val="18"/>
        </w:rPr>
        <w:tab/>
        <w:t>On page 23, at the beginning of line 12, strike "(c)" and insert "(((c))) (iii)"</w:t>
      </w:r>
    </w:p>
    <w:p w:rsidR="00EF0F51" w:rsidRPr="00EF0F51" w:rsidRDefault="00EF0F51" w:rsidP="00EF0F51">
      <w:pPr>
        <w:pStyle w:val="Page"/>
        <w:spacing w:line="240" w:lineRule="auto"/>
        <w:rPr>
          <w:sz w:val="18"/>
          <w:szCs w:val="18"/>
        </w:rPr>
      </w:pPr>
      <w:r w:rsidRPr="00EF0F51">
        <w:rPr>
          <w:sz w:val="18"/>
          <w:szCs w:val="18"/>
        </w:rPr>
        <w:tab/>
        <w:t>On page 23, after line 13, insert the following:</w:t>
      </w:r>
    </w:p>
    <w:p w:rsidR="00EF0F51" w:rsidRPr="00EF0F51" w:rsidRDefault="00EF0F51" w:rsidP="00EF0F51">
      <w:pPr>
        <w:pStyle w:val="Page"/>
        <w:spacing w:line="240" w:lineRule="auto"/>
        <w:rPr>
          <w:sz w:val="18"/>
          <w:szCs w:val="18"/>
        </w:rPr>
      </w:pPr>
      <w:r w:rsidRPr="00EF0F51">
        <w:rPr>
          <w:sz w:val="18"/>
          <w:szCs w:val="18"/>
        </w:rPr>
        <w:tab/>
        <w:t>"(b) Beginning with the 2019-20 school year, in addition to the amounts provided in subsection (8) of this section for materials, supplies, and operating costs, the following minimum allocation must be provided for each full-time equivalent student enrolled in each of the following:</w:t>
      </w:r>
    </w:p>
    <w:p w:rsidR="00EF0F51" w:rsidRPr="00EF0F51" w:rsidRDefault="00EF0F51" w:rsidP="00EF0F51">
      <w:pPr>
        <w:pStyle w:val="Page"/>
        <w:spacing w:line="240" w:lineRule="auto"/>
        <w:rPr>
          <w:sz w:val="18"/>
          <w:szCs w:val="18"/>
        </w:rPr>
      </w:pPr>
      <w:r w:rsidRPr="00EF0F51">
        <w:rPr>
          <w:sz w:val="18"/>
          <w:szCs w:val="18"/>
        </w:rPr>
        <w:tab/>
        <w:t>(i) Exploratory career and technical education courses for students in grades seven through twelve and preparatory career and technical education courses for students in grades nine through twelve offered in a high school at a rate equal to 2.459 times the general educations amounts provided in subsection (8)(b) of this section that have been adjusted by inflation; and</w:t>
      </w:r>
    </w:p>
    <w:p w:rsidR="00EF0F51" w:rsidRPr="00EF0F51" w:rsidRDefault="00EF0F51" w:rsidP="00EF0F51">
      <w:pPr>
        <w:pStyle w:val="Page"/>
        <w:spacing w:line="240" w:lineRule="auto"/>
        <w:rPr>
          <w:sz w:val="18"/>
          <w:szCs w:val="18"/>
        </w:rPr>
      </w:pPr>
      <w:r w:rsidRPr="00EF0F51">
        <w:rPr>
          <w:sz w:val="18"/>
          <w:szCs w:val="18"/>
        </w:rPr>
        <w:tab/>
        <w:t>(ii) Preparatory career and technical education courses for students in grades eleven and twelve offered through a skill center at a rate equal to 2.187 times the general education amounts provided in subsection (8)(b) of this section that have been adjusted by inflation.</w:t>
      </w:r>
    </w:p>
    <w:p w:rsidR="00EF0F51" w:rsidRPr="00EF0F51" w:rsidRDefault="00EF0F51" w:rsidP="00EF0F51">
      <w:pPr>
        <w:pStyle w:val="Page"/>
        <w:spacing w:line="240" w:lineRule="auto"/>
        <w:rPr>
          <w:sz w:val="18"/>
          <w:szCs w:val="18"/>
        </w:rPr>
      </w:pPr>
      <w:r w:rsidRPr="00EF0F51">
        <w:rPr>
          <w:sz w:val="18"/>
          <w:szCs w:val="18"/>
        </w:rPr>
        <w:tab/>
        <w:t>(c) Beginning with the 2020-21 school year, in addition to the amounts provided in subsection (8) of this section for materials, supplies, and operating costs, the following minimum allocation must be provided for each full-time equivalent student enrolled in each of the following:</w:t>
      </w:r>
    </w:p>
    <w:p w:rsidR="00EF0F51" w:rsidRPr="00EF0F51" w:rsidRDefault="00EF0F51" w:rsidP="00EF0F51">
      <w:pPr>
        <w:pStyle w:val="Page"/>
        <w:spacing w:line="240" w:lineRule="auto"/>
        <w:rPr>
          <w:sz w:val="18"/>
          <w:szCs w:val="18"/>
        </w:rPr>
      </w:pPr>
      <w:r w:rsidRPr="00EF0F51">
        <w:rPr>
          <w:sz w:val="18"/>
          <w:szCs w:val="18"/>
        </w:rPr>
        <w:tab/>
        <w:t>(i) Exploratory career and technical education courses for students in grades seven through twelve and preparatory career and technical education courses for students in grades nine through twelve offered in a high school at a rate equal to 2.459 times the general educations amounts provided in subsection (8)(c) of this section that have been adjusted by inflation; and</w:t>
      </w:r>
    </w:p>
    <w:p w:rsidR="00EF0F51" w:rsidRPr="00EF0F51" w:rsidRDefault="00EF0F51" w:rsidP="00EF0F51">
      <w:pPr>
        <w:pStyle w:val="Page"/>
        <w:spacing w:line="240" w:lineRule="auto"/>
        <w:rPr>
          <w:sz w:val="18"/>
          <w:szCs w:val="18"/>
        </w:rPr>
      </w:pPr>
      <w:r w:rsidRPr="00EF0F51">
        <w:rPr>
          <w:sz w:val="18"/>
          <w:szCs w:val="18"/>
        </w:rPr>
        <w:tab/>
        <w:t>(ii) Preparatory career and technical education courses for students in grades eleven and twelve offered through a skill center at a rate equal to 2.187 times the general education amounts provided in subsection (8)(c) of this section that have been adjusted by inflation."</w:t>
      </w:r>
    </w:p>
    <w:p w:rsidR="00EF0F51" w:rsidRPr="00EF0F51" w:rsidRDefault="00EF0F51" w:rsidP="00EF0F51">
      <w:pPr>
        <w:pStyle w:val="Page"/>
        <w:spacing w:line="240" w:lineRule="auto"/>
        <w:rPr>
          <w:sz w:val="18"/>
          <w:szCs w:val="18"/>
        </w:rPr>
      </w:pPr>
      <w:r w:rsidRPr="00EF0F51">
        <w:rPr>
          <w:sz w:val="18"/>
          <w:szCs w:val="18"/>
        </w:rPr>
        <w:tab/>
        <w:t>On page 30, line 19, after "(b)" strike "and (c)" and insert "((and (c))) , (c) and (d)"</w:t>
      </w:r>
    </w:p>
    <w:p w:rsidR="00EF0F51" w:rsidRPr="00EF0F51" w:rsidRDefault="00EF0F51" w:rsidP="00EF0F51">
      <w:pPr>
        <w:pStyle w:val="Page"/>
        <w:spacing w:line="240" w:lineRule="auto"/>
        <w:rPr>
          <w:sz w:val="18"/>
          <w:szCs w:val="18"/>
        </w:rPr>
      </w:pPr>
      <w:r w:rsidRPr="00EF0F51">
        <w:rPr>
          <w:sz w:val="18"/>
          <w:szCs w:val="18"/>
        </w:rPr>
        <w:tab/>
        <w:t>On page 31, line 1, after "year," insert "through the 2019-20 school year,"</w:t>
      </w:r>
    </w:p>
    <w:p w:rsidR="00EF0F51" w:rsidRPr="00EF0F51" w:rsidRDefault="00EF0F51" w:rsidP="00EF0F51">
      <w:pPr>
        <w:pStyle w:val="Page"/>
        <w:spacing w:line="240" w:lineRule="auto"/>
        <w:rPr>
          <w:sz w:val="18"/>
          <w:szCs w:val="18"/>
        </w:rPr>
      </w:pPr>
      <w:r w:rsidRPr="00EF0F51">
        <w:rPr>
          <w:sz w:val="18"/>
          <w:szCs w:val="18"/>
        </w:rPr>
        <w:lastRenderedPageBreak/>
        <w:tab/>
        <w:t>On page 31, line 15, after "(c)" insert "Beginning with the 2020-21 school year, the minimum allocation for maintenance, supplies, and operating costs must be increased to one-thousand four-hundred nine dollars, after which the allocations must be adjusted annually for inflation as specified in the omnibus appropriations act.</w:t>
      </w:r>
    </w:p>
    <w:p w:rsidR="00EF0F51" w:rsidRPr="00EF0F51" w:rsidRDefault="00EF0F51" w:rsidP="00EF0F51">
      <w:pPr>
        <w:pStyle w:val="Page"/>
        <w:spacing w:line="240" w:lineRule="auto"/>
        <w:rPr>
          <w:sz w:val="18"/>
          <w:szCs w:val="18"/>
        </w:rPr>
      </w:pPr>
      <w:r w:rsidRPr="00EF0F51">
        <w:rPr>
          <w:sz w:val="18"/>
          <w:szCs w:val="18"/>
        </w:rPr>
        <w:tab/>
        <w:t>(d)"</w:t>
      </w:r>
    </w:p>
    <w:p w:rsidR="00EF0F51" w:rsidRPr="00EF0F51" w:rsidRDefault="00EF0F51" w:rsidP="00EF0F51">
      <w:pPr>
        <w:pStyle w:val="Page"/>
        <w:spacing w:line="240" w:lineRule="auto"/>
        <w:rPr>
          <w:sz w:val="18"/>
          <w:szCs w:val="18"/>
        </w:rPr>
      </w:pPr>
      <w:r w:rsidRPr="00EF0F51">
        <w:rPr>
          <w:sz w:val="18"/>
          <w:szCs w:val="18"/>
        </w:rPr>
        <w:tab/>
        <w:t>On page 31, line 29, after "(9)" strike "In" and insert "(a) Until school year 2020-21, in"</w:t>
      </w:r>
    </w:p>
    <w:p w:rsidR="00EF0F51" w:rsidRPr="00EF0F51" w:rsidRDefault="00EF0F51" w:rsidP="00EF0F51">
      <w:pPr>
        <w:pStyle w:val="Page"/>
        <w:spacing w:line="240" w:lineRule="auto"/>
        <w:rPr>
          <w:sz w:val="18"/>
          <w:szCs w:val="18"/>
        </w:rPr>
      </w:pPr>
      <w:r w:rsidRPr="00EF0F51">
        <w:rPr>
          <w:sz w:val="18"/>
          <w:szCs w:val="18"/>
        </w:rPr>
        <w:tab/>
        <w:t>On page 31, at the beginning of line 32, strike "(a)" and insert "(((a))) (i)"</w:t>
      </w:r>
    </w:p>
    <w:p w:rsidR="00EF0F51" w:rsidRPr="00EF0F51" w:rsidRDefault="00EF0F51" w:rsidP="00EF0F51">
      <w:pPr>
        <w:pStyle w:val="Page"/>
        <w:spacing w:line="240" w:lineRule="auto"/>
        <w:rPr>
          <w:sz w:val="18"/>
          <w:szCs w:val="18"/>
        </w:rPr>
      </w:pPr>
      <w:r w:rsidRPr="00EF0F51">
        <w:rPr>
          <w:sz w:val="18"/>
          <w:szCs w:val="18"/>
        </w:rPr>
        <w:tab/>
        <w:t>On page 31, at the beginning of line 34, strike "(b)" and insert "(((b))) (ii)"</w:t>
      </w:r>
    </w:p>
    <w:p w:rsidR="00EF0F51" w:rsidRPr="00EF0F51" w:rsidRDefault="00EF0F51" w:rsidP="00EF0F51">
      <w:pPr>
        <w:pStyle w:val="Page"/>
        <w:spacing w:line="240" w:lineRule="auto"/>
        <w:rPr>
          <w:sz w:val="18"/>
          <w:szCs w:val="18"/>
        </w:rPr>
      </w:pPr>
      <w:r w:rsidRPr="00EF0F51">
        <w:rPr>
          <w:sz w:val="18"/>
          <w:szCs w:val="18"/>
        </w:rPr>
        <w:tab/>
        <w:t>On page 31, at the beginning of line 36, strike "(c)" and insert "(((c))) (iii)"</w:t>
      </w:r>
    </w:p>
    <w:p w:rsidR="00EF0F51" w:rsidRPr="00EF0F51" w:rsidRDefault="00EF0F51" w:rsidP="00EF0F51">
      <w:pPr>
        <w:pStyle w:val="Page"/>
        <w:spacing w:line="240" w:lineRule="auto"/>
        <w:rPr>
          <w:sz w:val="18"/>
          <w:szCs w:val="18"/>
        </w:rPr>
      </w:pPr>
      <w:r w:rsidRPr="00EF0F51">
        <w:rPr>
          <w:sz w:val="18"/>
          <w:szCs w:val="18"/>
        </w:rPr>
        <w:tab/>
        <w:t>On page 31, after line 37, insert the following:</w:t>
      </w:r>
    </w:p>
    <w:p w:rsidR="00EF0F51" w:rsidRPr="00EF0F51" w:rsidRDefault="00EF0F51" w:rsidP="00EF0F51">
      <w:pPr>
        <w:pStyle w:val="Page"/>
        <w:spacing w:line="240" w:lineRule="auto"/>
        <w:rPr>
          <w:sz w:val="18"/>
          <w:szCs w:val="18"/>
        </w:rPr>
      </w:pPr>
      <w:r w:rsidRPr="00EF0F51">
        <w:rPr>
          <w:sz w:val="18"/>
          <w:szCs w:val="18"/>
        </w:rPr>
        <w:tab/>
        <w:t>"(b) Beginning with the 2019-20 school year, in addition to the amounts provided in subsection (8) of this section for materials, supplies, and operating costs, the following minimum allocation must be provided for each full-time equivalent student enrolled in each of the following:</w:t>
      </w:r>
    </w:p>
    <w:p w:rsidR="00EF0F51" w:rsidRPr="00EF0F51" w:rsidRDefault="00EF0F51" w:rsidP="00EF0F51">
      <w:pPr>
        <w:pStyle w:val="Page"/>
        <w:spacing w:line="240" w:lineRule="auto"/>
        <w:rPr>
          <w:sz w:val="18"/>
          <w:szCs w:val="18"/>
        </w:rPr>
      </w:pPr>
      <w:r w:rsidRPr="00EF0F51">
        <w:rPr>
          <w:sz w:val="18"/>
          <w:szCs w:val="18"/>
        </w:rPr>
        <w:tab/>
        <w:t>(i) Exploratory career and technical education courses for students in grades seven through twelve and preparatory career and technical education courses for students in grades nine through twelve offered in a high school at a rate equal to 2.459 times the general educations amounts provided in subsection (8)(b) of this section that have been adjusted by inflation; and</w:t>
      </w:r>
    </w:p>
    <w:p w:rsidR="00EF0F51" w:rsidRPr="00EF0F51" w:rsidRDefault="00EF0F51" w:rsidP="00EF0F51">
      <w:pPr>
        <w:pStyle w:val="Page"/>
        <w:spacing w:line="240" w:lineRule="auto"/>
        <w:rPr>
          <w:sz w:val="18"/>
          <w:szCs w:val="18"/>
        </w:rPr>
      </w:pPr>
      <w:r w:rsidRPr="00EF0F51">
        <w:rPr>
          <w:sz w:val="18"/>
          <w:szCs w:val="18"/>
        </w:rPr>
        <w:tab/>
        <w:t>(ii) Preparatory career and technical education courses for students in grades eleven and twelve offered through a skill center at a rate equal to 2.187 times the general education amounts provided in subsection (8)(b) of this section that have been adjusted by inflation.</w:t>
      </w:r>
    </w:p>
    <w:p w:rsidR="00EF0F51" w:rsidRPr="00EF0F51" w:rsidRDefault="00EF0F51" w:rsidP="00EF0F51">
      <w:pPr>
        <w:pStyle w:val="Page"/>
        <w:spacing w:line="240" w:lineRule="auto"/>
        <w:rPr>
          <w:sz w:val="18"/>
          <w:szCs w:val="18"/>
        </w:rPr>
      </w:pPr>
      <w:r w:rsidRPr="00EF0F51">
        <w:rPr>
          <w:sz w:val="18"/>
          <w:szCs w:val="18"/>
        </w:rPr>
        <w:tab/>
        <w:t>(c) Beginning with the 2020-21 school year, in addition to the amounts provided in subsection (8) of this section for materials, supplies, and operating costs, the following minimum allocation must be provided for each full-time equivalent student enrolled in each of the following:</w:t>
      </w:r>
    </w:p>
    <w:p w:rsidR="00EF0F51" w:rsidRPr="00EF0F51" w:rsidRDefault="00EF0F51" w:rsidP="00EF0F51">
      <w:pPr>
        <w:pStyle w:val="Page"/>
        <w:spacing w:line="240" w:lineRule="auto"/>
        <w:rPr>
          <w:sz w:val="18"/>
          <w:szCs w:val="18"/>
        </w:rPr>
      </w:pPr>
      <w:r w:rsidRPr="00EF0F51">
        <w:rPr>
          <w:sz w:val="18"/>
          <w:szCs w:val="18"/>
        </w:rPr>
        <w:tab/>
        <w:t xml:space="preserve">(i) Exploratory career and technical education courses for students in grades seven through twelve and preparatory career and technical education courses for students in grades nine through twelve offered in a high school at a rate equal to 2.459 times the general educations </w:t>
      </w:r>
      <w:r w:rsidRPr="00EF0F51">
        <w:rPr>
          <w:sz w:val="18"/>
          <w:szCs w:val="18"/>
        </w:rPr>
        <w:t>amounts provided in subsection (8)(c) of this section that have been adjusted by inflation; and</w:t>
      </w:r>
    </w:p>
    <w:p w:rsidR="00EF0F51" w:rsidRPr="00EF0F51" w:rsidRDefault="00EF0F51" w:rsidP="00EF0F51">
      <w:pPr>
        <w:pStyle w:val="Page"/>
        <w:spacing w:line="240" w:lineRule="auto"/>
        <w:rPr>
          <w:sz w:val="18"/>
          <w:szCs w:val="18"/>
        </w:rPr>
      </w:pPr>
      <w:r w:rsidRPr="00EF0F51">
        <w:rPr>
          <w:sz w:val="18"/>
          <w:szCs w:val="18"/>
        </w:rPr>
        <w:tab/>
        <w:t>(ii) Preparatory career and technical education courses for students in grades eleven and twelve offered through a skill center at a rate equal to 2.187 times the general education amounts provided in subsection (8)(c) of this section that have been adjusted by inflation."</w:t>
      </w:r>
    </w:p>
    <w:p w:rsidR="00EF0F51" w:rsidRDefault="00EF0F51" w:rsidP="00096796">
      <w:pPr>
        <w:pStyle w:val="RCWSLText"/>
        <w:suppressLineNumbers/>
        <w:shd w:val="clear" w:color="auto" w:fill="FFFFFF"/>
        <w:spacing w:line="14" w:lineRule="exact"/>
        <w:ind w:left="-576"/>
      </w:pPr>
    </w:p>
    <w:p w:rsidR="002A230A" w:rsidRDefault="002A230A">
      <w:pPr>
        <w:pStyle w:val="HJPara"/>
      </w:pPr>
      <w:r w:rsidRPr="006507DD">
        <w:t xml:space="preserve"> </w:t>
      </w:r>
    </w:p>
    <w:p w:rsidR="002A230A" w:rsidRDefault="002A230A">
      <w:pPr>
        <w:pStyle w:val="HJPara"/>
      </w:pPr>
      <w:r>
        <w:t>Representatives Hargrove, Barkis, Sullivan, Orcutt, Pike and Irwin spoke in favor of the adoption of the amendment.</w:t>
      </w:r>
    </w:p>
    <w:p w:rsidR="002A230A" w:rsidRDefault="002A230A">
      <w:pPr>
        <w:pStyle w:val="HJPara"/>
      </w:pPr>
    </w:p>
    <w:p w:rsidR="002A230A" w:rsidRDefault="002A230A">
      <w:pPr>
        <w:pStyle w:val="HJPara"/>
      </w:pPr>
      <w:r>
        <w:t>Representative Ortiz-Self spoke against the adoption of the amendment.</w:t>
      </w:r>
    </w:p>
    <w:p w:rsidR="002A230A" w:rsidRDefault="002A230A">
      <w:pPr>
        <w:pStyle w:val="HJPara"/>
        <w:ind w:firstLine="0"/>
      </w:pPr>
    </w:p>
    <w:p w:rsidR="009B3EDA" w:rsidRDefault="009B3EDA">
      <w:pPr>
        <w:ind w:firstLine="270"/>
        <w:rPr>
          <w:szCs w:val="18"/>
        </w:rPr>
      </w:pPr>
      <w:r>
        <w:rPr>
          <w:szCs w:val="18"/>
        </w:rPr>
        <w:t>An electronic roll call was requested.</w:t>
      </w:r>
    </w:p>
    <w:p w:rsidR="009B3EDA" w:rsidRDefault="009B3EDA">
      <w:pPr>
        <w:rPr>
          <w:szCs w:val="18"/>
        </w:rPr>
      </w:pPr>
    </w:p>
    <w:p w:rsidR="009B3EDA" w:rsidRDefault="009B3EDA">
      <w:pPr>
        <w:jc w:val="center"/>
        <w:rPr>
          <w:b/>
          <w:szCs w:val="18"/>
        </w:rPr>
      </w:pPr>
      <w:r>
        <w:rPr>
          <w:b/>
          <w:szCs w:val="18"/>
        </w:rPr>
        <w:t>ROLL CALL</w:t>
      </w:r>
    </w:p>
    <w:p w:rsidR="009B3EDA" w:rsidRDefault="009B3EDA">
      <w:pPr>
        <w:rPr>
          <w:szCs w:val="18"/>
        </w:rPr>
      </w:pPr>
    </w:p>
    <w:p w:rsidR="009B3EDA" w:rsidRDefault="009B3EDA">
      <w:pPr>
        <w:ind w:firstLine="270"/>
        <w:rPr>
          <w:szCs w:val="18"/>
        </w:rPr>
      </w:pPr>
      <w:r>
        <w:rPr>
          <w:szCs w:val="18"/>
        </w:rPr>
        <w:t xml:space="preserve">The Clerk called the roll on the adoption of amendment (026) and the amendment was not adopted by the following vote:  </w:t>
      </w:r>
      <w:bookmarkStart w:id="4" w:name="JAVFJZSRBHAMERMVFRDM"/>
      <w:r>
        <w:rPr>
          <w:szCs w:val="18"/>
        </w:rPr>
        <w:t>Yeas, 46; Nays, 50; Absent, 1; Excused, 1.</w:t>
      </w:r>
    </w:p>
    <w:p w:rsidR="009B3EDA" w:rsidRDefault="009B3EDA">
      <w:pPr>
        <w:ind w:firstLine="270"/>
        <w:rPr>
          <w:szCs w:val="18"/>
        </w:rPr>
      </w:pPr>
      <w:r>
        <w:rPr>
          <w:szCs w:val="18"/>
        </w:rPr>
        <w:t>Voting yea: Representatives Barkis, Buys, Caldier, Chandler, Condotta, Dent, Dye, Graves, Griffey, Haler, Hargrove, Harmsworth, Harris, Hayes, Holy, Irwin, Jenkin, Johnson, Klippert, Koster, Kraft, Kretz, Kristiansen, MacEwen, Manweller, Maycumber, McCabe, McCaslin, McDonald, Muri, Nealey, Orcutt, Pike, Schmick, Shea, Smith, Stambaugh, Steele, Stokesbary, Taylor, Van Werven, Vick, Volz, J. Walsh, Wilcox and Young.</w:t>
      </w:r>
      <w:r>
        <w:rPr>
          <w:szCs w:val="18"/>
        </w:rPr>
        <w:tab/>
      </w:r>
    </w:p>
    <w:p w:rsidR="009B3EDA" w:rsidRDefault="009B3EDA">
      <w:pPr>
        <w:ind w:firstLine="270"/>
        <w:rPr>
          <w:szCs w:val="18"/>
        </w:rPr>
      </w:pPr>
      <w:r>
        <w:rPr>
          <w:szCs w:val="18"/>
        </w:rPr>
        <w:t>Voting nay: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r>
        <w:rPr>
          <w:szCs w:val="18"/>
        </w:rPr>
        <w:tab/>
      </w:r>
    </w:p>
    <w:p w:rsidR="009B3EDA" w:rsidRDefault="009B3EDA">
      <w:pPr>
        <w:ind w:firstLine="270"/>
        <w:rPr>
          <w:szCs w:val="18"/>
        </w:rPr>
      </w:pPr>
      <w:r>
        <w:rPr>
          <w:szCs w:val="18"/>
        </w:rPr>
        <w:t>Absent: Representative DeBolt.</w:t>
      </w:r>
      <w:r>
        <w:rPr>
          <w:szCs w:val="18"/>
        </w:rPr>
        <w:tab/>
      </w:r>
    </w:p>
    <w:p w:rsidR="00EF0F51" w:rsidRDefault="009B3EDA">
      <w:pPr>
        <w:ind w:firstLine="270"/>
        <w:rPr>
          <w:szCs w:val="18"/>
        </w:rPr>
      </w:pPr>
      <w:r>
        <w:rPr>
          <w:szCs w:val="18"/>
        </w:rPr>
        <w:t>Excused: Representative Rodne.</w:t>
      </w:r>
      <w:bookmarkEnd w:id="4"/>
      <w:r w:rsidR="00EF0F51">
        <w:rPr>
          <w:szCs w:val="18"/>
        </w:rPr>
        <w:t>Yeas, 46; Nays, 50; Absent, 1; Excused, 1.</w:t>
      </w:r>
    </w:p>
    <w:p w:rsidR="00EF0F51" w:rsidRDefault="00EF0F51">
      <w:pPr>
        <w:ind w:firstLine="270"/>
        <w:rPr>
          <w:szCs w:val="18"/>
        </w:rPr>
      </w:pPr>
      <w:r>
        <w:rPr>
          <w:szCs w:val="18"/>
        </w:rPr>
        <w:t>Voting yea: Representatives Barkis, Buys, Caldier, Chandler, Condotta, Dent, Dye, Graves, Griffey, Haler, Hargrove, Harmsworth, Harris, Hayes, Holy, Irwin, Jenkin, Johnson, Klippert, Koster, Kraft, Kretz, Kristiansen, MacEwen, Manweller, Maycumber, McCabe, McCaslin, McDonald, Muri, Nealey, Orcutt, Pike, Schmick, Shea, Smith, Stambaugh, Steele, Stokesbary, Taylor, Van Werven, Vick, Volz, J. Walsh, Wilcox and Young.</w:t>
      </w:r>
      <w:r>
        <w:rPr>
          <w:szCs w:val="18"/>
        </w:rPr>
        <w:tab/>
      </w:r>
    </w:p>
    <w:p w:rsidR="00EF0F51" w:rsidRDefault="00EF0F51">
      <w:pPr>
        <w:ind w:firstLine="270"/>
        <w:rPr>
          <w:szCs w:val="18"/>
        </w:rPr>
      </w:pPr>
      <w:r>
        <w:rPr>
          <w:szCs w:val="18"/>
        </w:rPr>
        <w:t>Voting nay: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r>
        <w:rPr>
          <w:szCs w:val="18"/>
        </w:rPr>
        <w:tab/>
      </w:r>
    </w:p>
    <w:p w:rsidR="00EF0F51" w:rsidRDefault="00EF0F51">
      <w:pPr>
        <w:ind w:firstLine="270"/>
        <w:rPr>
          <w:szCs w:val="18"/>
        </w:rPr>
      </w:pPr>
      <w:r>
        <w:rPr>
          <w:szCs w:val="18"/>
        </w:rPr>
        <w:lastRenderedPageBreak/>
        <w:t>Absent: Representative DeBolt.</w:t>
      </w:r>
      <w:r>
        <w:rPr>
          <w:szCs w:val="18"/>
        </w:rPr>
        <w:tab/>
      </w:r>
    </w:p>
    <w:p w:rsidR="009B3EDA" w:rsidRDefault="00EF0F51">
      <w:pPr>
        <w:ind w:firstLine="270"/>
        <w:rPr>
          <w:szCs w:val="18"/>
        </w:rPr>
      </w:pPr>
      <w:r>
        <w:rPr>
          <w:szCs w:val="18"/>
        </w:rPr>
        <w:t>Excused: Representative Rodne. was not found</w:t>
      </w:r>
    </w:p>
    <w:p w:rsidR="009B3EDA" w:rsidRDefault="009B3EDA">
      <w:pPr>
        <w:rPr>
          <w:szCs w:val="18"/>
        </w:rPr>
      </w:pPr>
    </w:p>
    <w:p w:rsidR="002A230A" w:rsidRDefault="002A230A">
      <w:pPr>
        <w:pStyle w:val="HJPara"/>
      </w:pPr>
      <w:r>
        <w:t>Amendment (026) was not adopted.</w:t>
      </w:r>
    </w:p>
    <w:p w:rsidR="002A230A" w:rsidRDefault="002A230A">
      <w:pPr>
        <w:pStyle w:val="HJPara"/>
        <w:ind w:firstLine="0"/>
      </w:pPr>
    </w:p>
    <w:p w:rsidR="009B3EDA" w:rsidRDefault="009B3EDA">
      <w:pPr>
        <w:pStyle w:val="HJPara"/>
      </w:pPr>
      <w:r>
        <w:t>Representative Stambaugh moved the adoption of amendment (033).</w:t>
      </w:r>
    </w:p>
    <w:p w:rsidR="009B3EDA" w:rsidRDefault="009B3EDA">
      <w:pPr>
        <w:pStyle w:val="HJPara"/>
      </w:pPr>
    </w:p>
    <w:p w:rsidR="00EF0F51" w:rsidRPr="00EF0F51" w:rsidRDefault="00096796" w:rsidP="00EF0F51">
      <w:pPr>
        <w:pStyle w:val="Page"/>
        <w:spacing w:line="240" w:lineRule="auto"/>
        <w:rPr>
          <w:sz w:val="18"/>
          <w:szCs w:val="18"/>
        </w:rPr>
      </w:pPr>
      <w:r>
        <w:rPr>
          <w:sz w:val="18"/>
          <w:szCs w:val="18"/>
        </w:rPr>
        <w:tab/>
      </w:r>
      <w:r w:rsidR="00EF0F51" w:rsidRPr="00EF0F51">
        <w:rPr>
          <w:sz w:val="18"/>
          <w:szCs w:val="18"/>
        </w:rPr>
        <w:t xml:space="preserve">On page 35, after line 32, insert the following: </w:t>
      </w:r>
    </w:p>
    <w:p w:rsidR="00EF0F51" w:rsidRPr="00EF0F51" w:rsidRDefault="00EF0F51" w:rsidP="00EF0F51">
      <w:pPr>
        <w:pStyle w:val="Page"/>
        <w:spacing w:line="240" w:lineRule="auto"/>
        <w:rPr>
          <w:sz w:val="18"/>
          <w:szCs w:val="18"/>
        </w:rPr>
      </w:pPr>
      <w:r w:rsidRPr="00EF0F51">
        <w:rPr>
          <w:sz w:val="18"/>
          <w:szCs w:val="18"/>
        </w:rPr>
        <w:tab/>
        <w:t xml:space="preserve">"(4) (a) Using the data reported under subsection (2) of this section, the state board of education must establish annual performance metrics for each school district to determine whether the district is making meaningful and substantial progress toward meeting long-term performance goals.  </w:t>
      </w:r>
    </w:p>
    <w:p w:rsidR="00EF0F51" w:rsidRPr="00EF0F51" w:rsidRDefault="00EF0F51" w:rsidP="00EF0F51">
      <w:pPr>
        <w:pStyle w:val="Page"/>
        <w:spacing w:line="240" w:lineRule="auto"/>
        <w:rPr>
          <w:sz w:val="18"/>
          <w:szCs w:val="18"/>
        </w:rPr>
      </w:pPr>
      <w:r w:rsidRPr="00EF0F51">
        <w:rPr>
          <w:sz w:val="18"/>
          <w:szCs w:val="18"/>
        </w:rPr>
        <w:tab/>
        <w:t xml:space="preserve">(b) Beginning February 1, 2020, and each February 1 thereafter, the superintendent must determine whether each district is making meaningful and substantial progress according to the performance metrics.  </w:t>
      </w:r>
    </w:p>
    <w:p w:rsidR="00EF0F51" w:rsidRPr="00EF0F51" w:rsidRDefault="00EF0F51" w:rsidP="00EF0F51">
      <w:pPr>
        <w:pStyle w:val="Page"/>
        <w:spacing w:line="240" w:lineRule="auto"/>
        <w:rPr>
          <w:sz w:val="18"/>
          <w:szCs w:val="18"/>
        </w:rPr>
      </w:pPr>
      <w:r w:rsidRPr="00EF0F51">
        <w:rPr>
          <w:sz w:val="18"/>
          <w:szCs w:val="18"/>
        </w:rPr>
        <w:tab/>
        <w:t>(c) If the superintendent determines that a district has failed to make meaningful and substantial progress, then the superintendent must provide notice to the school district of this finding, and the district is subject to the required action plan provisions of RCW 28A.657.040 through 28A.657.100."</w:t>
      </w:r>
    </w:p>
    <w:p w:rsidR="00EF0F51" w:rsidRDefault="00EF0F51" w:rsidP="00096796">
      <w:pPr>
        <w:pStyle w:val="RCWSLText"/>
        <w:suppressLineNumbers/>
        <w:shd w:val="clear" w:color="auto" w:fill="FFFFFF"/>
        <w:spacing w:line="14" w:lineRule="exact"/>
        <w:ind w:left="-576"/>
      </w:pPr>
    </w:p>
    <w:p w:rsidR="009B3EDA" w:rsidRPr="006507DD" w:rsidRDefault="009B3EDA" w:rsidP="00096796">
      <w:pPr>
        <w:pStyle w:val="HJPara"/>
      </w:pPr>
      <w:r w:rsidRPr="006507DD">
        <w:t xml:space="preserve"> </w:t>
      </w:r>
    </w:p>
    <w:p w:rsidR="009B3EDA" w:rsidRDefault="009B3EDA">
      <w:pPr>
        <w:pStyle w:val="HJPara"/>
      </w:pPr>
      <w:r>
        <w:t>Representatives Stambaugh, Caldier and Manweller spoke in favor of the adoption of the amendment.</w:t>
      </w:r>
    </w:p>
    <w:p w:rsidR="009B3EDA" w:rsidRDefault="009B3EDA">
      <w:pPr>
        <w:pStyle w:val="HJPara"/>
      </w:pPr>
    </w:p>
    <w:p w:rsidR="009B3EDA" w:rsidRDefault="009B3EDA">
      <w:pPr>
        <w:pStyle w:val="HJPara"/>
      </w:pPr>
      <w:r>
        <w:t>Representatives Santos and Farrell spoke against the adoption of the amendment.</w:t>
      </w:r>
    </w:p>
    <w:p w:rsidR="009B3EDA" w:rsidRDefault="009B3EDA">
      <w:pPr>
        <w:pStyle w:val="HJPara"/>
        <w:ind w:firstLine="0"/>
      </w:pPr>
    </w:p>
    <w:p w:rsidR="009B3EDA" w:rsidRDefault="009B3EDA">
      <w:pPr>
        <w:pStyle w:val="HJPara"/>
      </w:pPr>
      <w:r>
        <w:t>Amendment (033) was not adopted.</w:t>
      </w:r>
    </w:p>
    <w:p w:rsidR="009B3EDA" w:rsidRDefault="009B3EDA">
      <w:pPr>
        <w:pStyle w:val="HJPara"/>
        <w:ind w:firstLine="0"/>
      </w:pPr>
    </w:p>
    <w:p w:rsidR="00877999" w:rsidRDefault="00877999">
      <w:pPr>
        <w:pStyle w:val="HJPara"/>
      </w:pPr>
      <w:r>
        <w:t>The bill was ordered engrossed.</w:t>
      </w:r>
    </w:p>
    <w:p w:rsidR="00877999" w:rsidRDefault="00877999">
      <w:pPr>
        <w:pStyle w:val="HJPara"/>
      </w:pPr>
    </w:p>
    <w:p w:rsidR="00877999" w:rsidRDefault="00877999">
      <w:pPr>
        <w:pStyle w:val="HJPara"/>
      </w:pPr>
      <w:r>
        <w:t>There being no objection, the rules were suspended, the second reading considered the third and the bill was placed on final passage.</w:t>
      </w:r>
    </w:p>
    <w:p w:rsidR="00877999" w:rsidRDefault="00877999">
      <w:pPr>
        <w:pStyle w:val="HJPara"/>
      </w:pPr>
    </w:p>
    <w:p w:rsidR="00877999" w:rsidRDefault="00877999">
      <w:pPr>
        <w:pStyle w:val="HJPara"/>
        <w:ind w:firstLine="0"/>
      </w:pPr>
      <w:r>
        <w:tab/>
        <w:t>Representatives Lytton and Sullivan spoke in favor of the passage of the bill.</w:t>
      </w:r>
    </w:p>
    <w:p w:rsidR="00877999" w:rsidRDefault="00877999">
      <w:pPr>
        <w:pStyle w:val="HJPara"/>
        <w:ind w:firstLine="0"/>
      </w:pPr>
    </w:p>
    <w:p w:rsidR="00877999" w:rsidRDefault="00877999">
      <w:pPr>
        <w:pStyle w:val="HJPara"/>
        <w:ind w:firstLine="0"/>
      </w:pPr>
      <w:r>
        <w:tab/>
        <w:t>Representatives Harris and Smith spoke against the passage of the bill.</w:t>
      </w:r>
    </w:p>
    <w:p w:rsidR="00EF0F51" w:rsidRDefault="00EF0F51">
      <w:pPr>
        <w:pStyle w:val="HJPara"/>
      </w:pPr>
    </w:p>
    <w:p w:rsidR="00877999" w:rsidRPr="00E52DCA" w:rsidRDefault="00877999">
      <w:pPr>
        <w:pStyle w:val="HJPara"/>
      </w:pPr>
      <w:r w:rsidRPr="00E52DCA">
        <w:t>The Speaker (Representative Orwall presiding) stated the question before the House to be the final passage of Engrossed Substitute House Bill No. 1843.</w:t>
      </w:r>
    </w:p>
    <w:p w:rsidR="00877999" w:rsidRDefault="00877999" w:rsidP="00096796">
      <w:pPr>
        <w:pStyle w:val="HJPara"/>
      </w:pPr>
    </w:p>
    <w:p w:rsidR="00877999" w:rsidRDefault="00877999" w:rsidP="00096796">
      <w:pPr>
        <w:pStyle w:val="HJPara"/>
        <w:jc w:val="center"/>
        <w:rPr>
          <w:b/>
        </w:rPr>
      </w:pPr>
      <w:r>
        <w:rPr>
          <w:b/>
        </w:rPr>
        <w:t>ROLL CALL</w:t>
      </w:r>
    </w:p>
    <w:p w:rsidR="00877999" w:rsidRDefault="00877999">
      <w:pPr>
        <w:pStyle w:val="HJPara"/>
      </w:pPr>
    </w:p>
    <w:p w:rsidR="00877999" w:rsidRPr="00D33A7F" w:rsidRDefault="00877999" w:rsidP="00096796">
      <w:pPr>
        <w:pStyle w:val="HJPara"/>
      </w:pPr>
      <w:r w:rsidRPr="00D33A7F">
        <w:t xml:space="preserve">The Clerk called the roll on the final passage of Engrossed Substitute House Bill No. 1843, and the bill </w:t>
      </w:r>
      <w:r w:rsidRPr="00D33A7F">
        <w:t>passed the House by the following vote:</w:t>
      </w:r>
      <w:r>
        <w:t xml:space="preserve"> </w:t>
      </w:r>
      <w:r w:rsidRPr="00D33A7F">
        <w:t>Yeas, 50; Nays, 47; Absent, 0; Excused, 1.</w:t>
      </w:r>
    </w:p>
    <w:p w:rsidR="00877999" w:rsidRDefault="00877999">
      <w:pPr>
        <w:pStyle w:val="HJPara"/>
        <w:ind w:firstLine="0"/>
      </w:pPr>
      <w:r>
        <w:tab/>
        <w:t>Voting yea: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p>
    <w:p w:rsidR="00877999" w:rsidRDefault="00877999">
      <w:pPr>
        <w:pStyle w:val="HJPara"/>
        <w:ind w:firstLine="0"/>
      </w:pPr>
      <w:r>
        <w:tab/>
        <w:t>Voting nay: Representatives Barkis, Buys, Caldier, Chandler, Condotta, DeBolt, Dent, Dye, Graves, Griffey, Haler, Hargrove, Harmsworth, Harris, Hayes, Holy, Irwin, Jenkin, Johnson, Klippert, Koster, Kraft, Kretz, Kristiansen, MacEwen, Manweller, Maycumber, McCabe, McCaslin, McDonald, Muri, Nealey, Orcutt, Pike, Schmick, Shea, Smith, Stambaugh, Steele, Stokesbary, Taylor, Van Werven, Vick, Volz, J. Walsh, Wilcox and Young.</w:t>
      </w:r>
    </w:p>
    <w:p w:rsidR="00877999" w:rsidRDefault="00877999">
      <w:pPr>
        <w:pStyle w:val="HJPara"/>
        <w:ind w:firstLine="0"/>
      </w:pPr>
      <w:r>
        <w:tab/>
        <w:t>Excused: Representative Rodne.</w:t>
      </w:r>
    </w:p>
    <w:p w:rsidR="00877999" w:rsidRPr="005E20ED" w:rsidRDefault="00877999">
      <w:pPr>
        <w:pStyle w:val="HJPara"/>
      </w:pPr>
    </w:p>
    <w:p w:rsidR="00877999" w:rsidRPr="005E20ED" w:rsidRDefault="00877999">
      <w:pPr>
        <w:pStyle w:val="HJPara"/>
      </w:pPr>
      <w:r w:rsidRPr="005E20ED">
        <w:t>ENGROSSED SUBSTITUTE HOUSE BILL NO. 1843</w:t>
      </w:r>
      <w:r>
        <w:fldChar w:fldCharType="begin"/>
      </w:r>
      <w:r>
        <w:instrText xml:space="preserve"> XE "</w:instrText>
      </w:r>
      <w:r w:rsidRPr="00CE1977">
        <w:instrText>1843-S:0015X-XThird Reading Final Passage</w:instrText>
      </w:r>
      <w:r>
        <w:instrText xml:space="preserve">" </w:instrText>
      </w:r>
      <w:r>
        <w:fldChar w:fldCharType="end"/>
      </w:r>
      <w:r w:rsidRPr="005E20ED">
        <w:t xml:space="preserve">, having received the necessary constitutional majority, was declared passed. </w:t>
      </w:r>
    </w:p>
    <w:p w:rsidR="00877999" w:rsidRPr="005E20ED" w:rsidRDefault="00877999">
      <w:pPr>
        <w:pStyle w:val="HJPara"/>
      </w:pPr>
    </w:p>
    <w:p w:rsidR="009B3EDA" w:rsidRDefault="009B3EDA">
      <w:pPr>
        <w:pStyle w:val="HJPara"/>
        <w:ind w:firstLine="0"/>
      </w:pPr>
      <w:r>
        <w:rPr>
          <w:b/>
        </w:rPr>
        <w:tab/>
        <w:t xml:space="preserve">HOUSE BILL NO. 2106, by Representatives Koster, Hudgins, Taylor and Shea </w:t>
      </w:r>
      <w:r>
        <w:rPr>
          <w:b/>
        </w:rPr>
        <w:fldChar w:fldCharType="begin"/>
      </w:r>
      <w:r>
        <w:instrText xml:space="preserve"> XE "</w:instrText>
      </w:r>
      <w:r w:rsidRPr="000A06AF">
        <w:instrText>2106:0012X_XSecond Reading</w:instrText>
      </w:r>
      <w:r>
        <w:instrText xml:space="preserve">" </w:instrText>
      </w:r>
      <w:r>
        <w:rPr>
          <w:b/>
        </w:rPr>
        <w:fldChar w:fldCharType="end"/>
      </w:r>
    </w:p>
    <w:p w:rsidR="009B3EDA" w:rsidRDefault="009B3EDA">
      <w:pPr>
        <w:pStyle w:val="HJPara"/>
        <w:ind w:firstLine="0"/>
      </w:pPr>
    </w:p>
    <w:p w:rsidR="009B3EDA" w:rsidRDefault="009B3EDA">
      <w:pPr>
        <w:pStyle w:val="HJPara"/>
        <w:ind w:firstLine="0"/>
      </w:pPr>
      <w:r>
        <w:rPr>
          <w:b/>
        </w:rPr>
        <w:t>Concerning election year restrictions on state legislators.</w:t>
      </w:r>
    </w:p>
    <w:p w:rsidR="009B3EDA" w:rsidRDefault="009B3EDA">
      <w:pPr>
        <w:pStyle w:val="HJPara"/>
        <w:ind w:firstLine="0"/>
      </w:pPr>
    </w:p>
    <w:p w:rsidR="009B3EDA" w:rsidRDefault="009B3EDA">
      <w:pPr>
        <w:pStyle w:val="HJPara"/>
        <w:ind w:firstLine="0"/>
      </w:pPr>
      <w:r>
        <w:tab/>
        <w:t>The bill was read the second time.</w:t>
      </w:r>
    </w:p>
    <w:p w:rsidR="009B3EDA" w:rsidRDefault="009B3EDA">
      <w:pPr>
        <w:pStyle w:val="HJPara"/>
      </w:pPr>
    </w:p>
    <w:p w:rsidR="009B3EDA" w:rsidRDefault="009B3EDA">
      <w:pPr>
        <w:pStyle w:val="HJPara"/>
      </w:pPr>
      <w:r>
        <w:t>There being no objection, Substitute House Bill No. 2106 was substituted for House Bill No. 2106 and the substitute bill was placed on the second reading calendar.</w:t>
      </w:r>
    </w:p>
    <w:p w:rsidR="009B3EDA" w:rsidRDefault="009B3EDA">
      <w:pPr>
        <w:pStyle w:val="HJPara"/>
      </w:pPr>
    </w:p>
    <w:p w:rsidR="009B3EDA" w:rsidRDefault="009B3EDA">
      <w:pPr>
        <w:pStyle w:val="HJPara"/>
      </w:pPr>
      <w:r>
        <w:t>SUBSTITUTE HOUSE BILL NO. 2106</w:t>
      </w:r>
      <w:r>
        <w:fldChar w:fldCharType="begin"/>
      </w:r>
      <w:r>
        <w:instrText xml:space="preserve"> XE "</w:instrText>
      </w:r>
      <w:r w:rsidRPr="00570021">
        <w:instrText>2106-S:0012X-XSecond Reading</w:instrText>
      </w:r>
      <w:r>
        <w:instrText xml:space="preserve">" </w:instrText>
      </w:r>
      <w:r>
        <w:fldChar w:fldCharType="end"/>
      </w:r>
      <w:r>
        <w:t xml:space="preserve"> was read the second time.</w:t>
      </w:r>
    </w:p>
    <w:p w:rsidR="009B3EDA" w:rsidRDefault="009B3EDA">
      <w:pPr>
        <w:pStyle w:val="HJPara"/>
      </w:pPr>
    </w:p>
    <w:p w:rsidR="009B3EDA" w:rsidRDefault="009B3EDA">
      <w:pPr>
        <w:pStyle w:val="HJPara"/>
      </w:pPr>
      <w:r>
        <w:t>There being no objection, the rules were suspended, the second reading considered the third and the bill was placed on final passage.</w:t>
      </w:r>
    </w:p>
    <w:p w:rsidR="009B3EDA" w:rsidRDefault="009B3EDA">
      <w:pPr>
        <w:pStyle w:val="HJPara"/>
      </w:pPr>
    </w:p>
    <w:p w:rsidR="009B3EDA" w:rsidRDefault="009B3EDA">
      <w:pPr>
        <w:pStyle w:val="HJPara"/>
        <w:ind w:firstLine="0"/>
      </w:pPr>
      <w:r>
        <w:tab/>
        <w:t>Representatives Koster, Hudgins and Manweller spoke in favor of the passage of the bill.</w:t>
      </w:r>
    </w:p>
    <w:p w:rsidR="009B3EDA" w:rsidRDefault="009B3EDA">
      <w:pPr>
        <w:pStyle w:val="HJPara"/>
        <w:ind w:firstLine="0"/>
      </w:pPr>
    </w:p>
    <w:p w:rsidR="009B3EDA" w:rsidRDefault="009B3EDA">
      <w:pPr>
        <w:pStyle w:val="HJPara"/>
        <w:ind w:firstLine="0"/>
      </w:pPr>
      <w:r>
        <w:tab/>
        <w:t>Representative Stambaugh spoke against the passage of the bill.</w:t>
      </w:r>
    </w:p>
    <w:p w:rsidR="009B3EDA" w:rsidRDefault="009B3EDA">
      <w:pPr>
        <w:pStyle w:val="HJPara"/>
      </w:pPr>
    </w:p>
    <w:p w:rsidR="009B3EDA" w:rsidRPr="00642022" w:rsidRDefault="009B3EDA">
      <w:pPr>
        <w:pStyle w:val="HJPara"/>
      </w:pPr>
      <w:r w:rsidRPr="00642022">
        <w:t>The Speaker (Representative Orwall presiding) stated the question before the House to be the final passage of Substitute House Bill No. 2106.</w:t>
      </w:r>
    </w:p>
    <w:p w:rsidR="009B3EDA" w:rsidRDefault="009B3EDA">
      <w:pPr>
        <w:pStyle w:val="HJPara"/>
      </w:pPr>
    </w:p>
    <w:p w:rsidR="009B3EDA" w:rsidRDefault="009B3EDA">
      <w:pPr>
        <w:pStyle w:val="HJPara"/>
        <w:jc w:val="center"/>
        <w:rPr>
          <w:b/>
        </w:rPr>
      </w:pPr>
      <w:r>
        <w:rPr>
          <w:b/>
        </w:rPr>
        <w:t>ROLL CALL</w:t>
      </w:r>
    </w:p>
    <w:p w:rsidR="009B3EDA" w:rsidRDefault="009B3EDA">
      <w:pPr>
        <w:pStyle w:val="HJPara"/>
      </w:pPr>
    </w:p>
    <w:p w:rsidR="009B3EDA" w:rsidRPr="00EB0B7A" w:rsidRDefault="009B3EDA" w:rsidP="00096796">
      <w:pPr>
        <w:pStyle w:val="HJPara"/>
      </w:pPr>
      <w:r w:rsidRPr="00EB0B7A">
        <w:t>The Clerk called the roll on the final passage of Substitute House Bill No. 2106, and the bill passed the House by the following vote: Yeas, 96; Nays, 1; Absent, 0; Excused, 1.</w:t>
      </w:r>
    </w:p>
    <w:p w:rsidR="009B3EDA" w:rsidRDefault="009B3EDA">
      <w:pPr>
        <w:pStyle w:val="HJPara"/>
        <w:ind w:firstLine="0"/>
      </w:pPr>
      <w:r>
        <w:tab/>
        <w:t xml:space="preserve">Voting yea: Representatives Appleton, Barkis, Bergquist, Blake, Buys, Caldier, Chandler, Chapman, Clibborn, Cody, Condotta, DeBolt, Dent, Doglio, Dolan, </w:t>
      </w:r>
      <w:r>
        <w:lastRenderedPageBreak/>
        <w:t>Dye, Farrell, Fey, Fitzgibbon, Frame, Goodman, Graves, Gregerson, Griffey, Haler, Hansen, Hargrove, Harmsworth, Harris, Hayes, Holy, Hudgins, Irwin, Jenkin, Jinkins, Johnson, Kagi, Kilduff, Kirby, Klippert, Kloba, Koster, Kraft, Kretz, Kristiansen, Lovick, Lytton, MacEwen, Macri, Manweller, Maycumber, McBride, McCabe, McCaslin, McDonald, Morris, Muri, Nealey, Orcutt, Ormsby, Ortiz-Self, Orwall, Pellicciotti, Peterson, Pettigrew, Pike, Pollet, Reeves, Riccelli, Robinson, Ryu, Santos, Sawyer, Schmick, Sells, Senn, Shea, Slatter, Smith, Springer, Stanford, Steele, Stokesbary, Stonier, Sullivan, Tarleton, Taylor, Tharinger, Van Werven, Vick, Volz, J. Walsh, Wilcox, Wylie, Young and Mr. Speaker.</w:t>
      </w:r>
    </w:p>
    <w:p w:rsidR="009B3EDA" w:rsidRDefault="009B3EDA">
      <w:pPr>
        <w:pStyle w:val="HJPara"/>
        <w:ind w:firstLine="0"/>
      </w:pPr>
      <w:r>
        <w:tab/>
        <w:t>Voting nay: Representative Stambaugh.</w:t>
      </w:r>
    </w:p>
    <w:p w:rsidR="009B3EDA" w:rsidRDefault="009B3EDA">
      <w:pPr>
        <w:pStyle w:val="HJPara"/>
        <w:ind w:firstLine="0"/>
      </w:pPr>
      <w:r>
        <w:tab/>
        <w:t>Excused: Representative Rodne.</w:t>
      </w:r>
    </w:p>
    <w:p w:rsidR="009B3EDA" w:rsidRPr="00EB0B7A" w:rsidRDefault="009B3EDA" w:rsidP="00096796">
      <w:pPr>
        <w:pStyle w:val="HJPara"/>
      </w:pPr>
    </w:p>
    <w:p w:rsidR="009B3EDA" w:rsidRPr="00EB0B7A" w:rsidRDefault="009B3EDA" w:rsidP="00096796">
      <w:pPr>
        <w:pStyle w:val="HJPara"/>
      </w:pPr>
      <w:r w:rsidRPr="00EB0B7A">
        <w:t>SUBSTITUTE HOUSE BILL NO. 2106</w:t>
      </w:r>
      <w:r>
        <w:fldChar w:fldCharType="begin"/>
      </w:r>
      <w:r>
        <w:instrText xml:space="preserve"> XE "</w:instrText>
      </w:r>
      <w:r w:rsidRPr="00A83F7C">
        <w:instrText>2106-S:0015X-XThird Reading Final Passage</w:instrText>
      </w:r>
      <w:r>
        <w:instrText xml:space="preserve">" </w:instrText>
      </w:r>
      <w:r>
        <w:fldChar w:fldCharType="end"/>
      </w:r>
      <w:r w:rsidRPr="00EB0B7A">
        <w:t>, having received the necessary constitutional majority, was declared passed.</w:t>
      </w:r>
    </w:p>
    <w:p w:rsidR="009B3EDA" w:rsidRPr="00EF59AA" w:rsidRDefault="009B3EDA" w:rsidP="00096796">
      <w:pPr>
        <w:pStyle w:val="HJPara"/>
      </w:pPr>
    </w:p>
    <w:p w:rsidR="009B3EDA" w:rsidRDefault="009B3EDA">
      <w:pPr>
        <w:pStyle w:val="HJPara"/>
      </w:pPr>
      <w:r>
        <w:t>There being no objection, the House immediately reconsidered the vote by which</w:t>
      </w:r>
      <w:r>
        <w:fldChar w:fldCharType="begin"/>
      </w:r>
      <w:r>
        <w:instrText>xe "</w:instrText>
      </w:r>
      <w:r w:rsidR="008C2F1C">
        <w:instrText>1843</w:instrText>
      </w:r>
      <w:r>
        <w:instrText>:0019X_XOther Action"</w:instrText>
      </w:r>
      <w:r>
        <w:fldChar w:fldCharType="end"/>
      </w:r>
      <w:r>
        <w:t xml:space="preserve"> ENGROSSED SUBSTITUTE HOUSE BILL NO. 1843 passed the House.</w:t>
      </w:r>
    </w:p>
    <w:p w:rsidR="009B3EDA" w:rsidRDefault="009B3EDA">
      <w:pPr>
        <w:pStyle w:val="HJPara"/>
      </w:pPr>
    </w:p>
    <w:p w:rsidR="009B3EDA" w:rsidRDefault="009B3EDA" w:rsidP="0090745F">
      <w:pPr>
        <w:ind w:firstLine="288"/>
      </w:pPr>
      <w:bookmarkStart w:id="5" w:name="QNVEZJZEOHPTSYDPXSUL"/>
      <w:r>
        <w:t>Yeas, 50; Nays, 47; Absent, 0; Excused, 1.</w:t>
      </w:r>
    </w:p>
    <w:p w:rsidR="009B3EDA" w:rsidRDefault="009B3EDA" w:rsidP="0090745F">
      <w:pPr>
        <w:ind w:firstLine="288"/>
      </w:pPr>
      <w:r>
        <w:t>Voting yea: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r>
        <w:tab/>
      </w:r>
    </w:p>
    <w:p w:rsidR="009B3EDA" w:rsidRDefault="009B3EDA" w:rsidP="0090745F">
      <w:pPr>
        <w:ind w:firstLine="288"/>
      </w:pPr>
      <w:r>
        <w:t>Voting nay: Representatives Barkis, Buys, Caldier, Chandler, Condotta, DeBolt, Dent, Dye, Graves, Griffey, Haler, Hargrove, Harmsworth, Harris, Hayes, Holy, Irwin, Jenkin, Johnson, Klippert, Koster, Kraft, Kretz, Kristiansen, MacEwen, Manweller, Maycumber, McCabe, McCaslin, McDonald, Muri, Nealey, Orcutt, Pike, Schmick, Shea, Smith, Stambaugh, Steele, Stokesbary, Taylor, Van Werven, Vick, Volz, J. Walsh, Wilcox and Young.</w:t>
      </w:r>
      <w:r>
        <w:tab/>
      </w:r>
    </w:p>
    <w:p w:rsidR="00EF0F51" w:rsidRDefault="009B3EDA" w:rsidP="0090745F">
      <w:pPr>
        <w:ind w:firstLine="288"/>
      </w:pPr>
      <w:r>
        <w:t>Excused: Representative Rodne.</w:t>
      </w:r>
      <w:bookmarkEnd w:id="5"/>
      <w:r w:rsidR="00EF0F51">
        <w:t>Yeas, 50; Nays, 47; Absent, 0; Excused, 1.</w:t>
      </w:r>
    </w:p>
    <w:p w:rsidR="00EF0F51" w:rsidRDefault="00EF0F51" w:rsidP="0090745F">
      <w:pPr>
        <w:ind w:firstLine="288"/>
      </w:pPr>
      <w:r>
        <w:t>Voting yea: Representatives Appleton, Bergquist, Blake, Chapman, Clibborn, Cody, Doglio, Dolan, Farrell, Fey, Fitzgibbon, Frame, Goodman, Gregerson, Hansen, Hudgins, Jinkins, Kagi, Kilduff, Kirby, Kloba, Lovick, Lytton, Macri, McBride, Morris, Ormsby, Ortiz-Self, Orwall, Pellicciotti, Peterson, Pettigrew, Pollet, Reeves, Riccelli, Robinson, Ryu, Santos, Sawyer, Sells, Senn, Slatter, Springer, Stanford, Stonier, Sullivan, Tarleton, Tharinger, Wylie and Mr. Speaker.</w:t>
      </w:r>
      <w:r>
        <w:tab/>
      </w:r>
    </w:p>
    <w:p w:rsidR="00EF0F51" w:rsidRDefault="00EF0F51" w:rsidP="0090745F">
      <w:pPr>
        <w:ind w:firstLine="288"/>
      </w:pPr>
      <w:r>
        <w:t xml:space="preserve">Voting nay: Representatives Barkis, Buys, Caldier, Chandler, Condotta, DeBolt, Dent, Dye, Graves, Griffey, Haler, Hargrove, Harmsworth, Harris, Hayes, Holy, Irwin, Jenkin, Johnson, Klippert, Koster, Kraft, Kretz, Kristiansen, MacEwen, Manweller, Maycumber, McCabe, McCaslin, McDonald, Muri, Nealey, Orcutt, Pike, Schmick, Shea, Smith, Stambaugh, Steele, Stokesbary, </w:t>
      </w:r>
      <w:r>
        <w:t>Taylor, Van Werven, Vick, Volz, J. Walsh, Wilcox and Young.</w:t>
      </w:r>
      <w:r>
        <w:tab/>
      </w:r>
    </w:p>
    <w:p w:rsidR="005B63F6" w:rsidRDefault="00EF0F51" w:rsidP="0090745F">
      <w:pPr>
        <w:ind w:firstLine="288"/>
      </w:pPr>
      <w:r>
        <w:t>Excused: Representative Rodne. was not found</w:t>
      </w:r>
    </w:p>
    <w:p w:rsidR="0090745F" w:rsidRDefault="0090745F" w:rsidP="0090745F"/>
    <w:p w:rsidR="0090745F" w:rsidRDefault="0090745F">
      <w:pPr>
        <w:pStyle w:val="HJPara"/>
      </w:pPr>
      <w:r>
        <w:t>There being no objection, the House advanced to the eighth order of business.</w:t>
      </w:r>
    </w:p>
    <w:p w:rsidR="0090745F" w:rsidRDefault="0090745F">
      <w:pPr>
        <w:rPr>
          <w:szCs w:val="18"/>
        </w:rPr>
      </w:pPr>
    </w:p>
    <w:p w:rsidR="0090745F" w:rsidRDefault="0090745F">
      <w:pPr>
        <w:jc w:val="center"/>
        <w:rPr>
          <w:b/>
          <w:szCs w:val="18"/>
        </w:rPr>
      </w:pPr>
      <w:r>
        <w:rPr>
          <w:b/>
          <w:szCs w:val="18"/>
        </w:rPr>
        <w:t>MOTIONS</w:t>
      </w:r>
    </w:p>
    <w:p w:rsidR="0090745F" w:rsidRDefault="0090745F">
      <w:pPr>
        <w:pStyle w:val="HJPara"/>
      </w:pPr>
    </w:p>
    <w:p w:rsidR="0090745F" w:rsidRDefault="0090745F">
      <w:pPr>
        <w:pStyle w:val="HJPara"/>
      </w:pPr>
      <w:r>
        <w:t xml:space="preserve">There being no objection, the Committee on Appropriations was relieved of HOUSE BILL NO. 1530, </w:t>
      </w:r>
      <w:r>
        <w:fldChar w:fldCharType="begin"/>
      </w:r>
      <w:r>
        <w:instrText>xe "1530:0019X_XOther Action"</w:instrText>
      </w:r>
      <w:r>
        <w:fldChar w:fldCharType="end"/>
      </w:r>
      <w:r>
        <w:t xml:space="preserve"> and the bill was referred to the Committee on Transportation.</w:t>
      </w:r>
    </w:p>
    <w:p w:rsidR="0090745F" w:rsidRDefault="0090745F">
      <w:pPr>
        <w:jc w:val="both"/>
        <w:rPr>
          <w:rStyle w:val="HouseJrnl-Index"/>
          <w:szCs w:val="18"/>
        </w:rPr>
      </w:pPr>
    </w:p>
    <w:p w:rsidR="0090745F" w:rsidRDefault="0090745F">
      <w:pPr>
        <w:tabs>
          <w:tab w:val="left" w:pos="1227"/>
          <w:tab w:val="left" w:pos="2448"/>
          <w:tab w:val="left" w:pos="3168"/>
          <w:tab w:val="left" w:pos="3888"/>
          <w:tab w:val="left" w:pos="4608"/>
          <w:tab w:val="left" w:pos="5328"/>
          <w:tab w:val="left" w:pos="6048"/>
          <w:tab w:val="left" w:pos="6768"/>
          <w:tab w:val="left" w:pos="7488"/>
          <w:tab w:val="left" w:pos="8208"/>
          <w:tab w:val="left" w:pos="8928"/>
        </w:tabs>
        <w:spacing w:line="196" w:lineRule="exact"/>
        <w:ind w:firstLine="270"/>
        <w:jc w:val="both"/>
        <w:rPr>
          <w:szCs w:val="18"/>
        </w:rPr>
      </w:pPr>
      <w:r>
        <w:rPr>
          <w:szCs w:val="18"/>
        </w:rPr>
        <w:t>There being no objection, HOUSE BILL NO. 1419</w:t>
      </w:r>
      <w:r>
        <w:rPr>
          <w:szCs w:val="18"/>
        </w:rPr>
        <w:fldChar w:fldCharType="begin"/>
      </w:r>
      <w:r>
        <w:instrText xml:space="preserve"> XE "</w:instrText>
      </w:r>
      <w:r w:rsidRPr="00647E00">
        <w:instrText>1419:0019X_XOther Action</w:instrText>
      </w:r>
      <w:r>
        <w:instrText xml:space="preserve">" </w:instrText>
      </w:r>
      <w:r>
        <w:rPr>
          <w:szCs w:val="18"/>
        </w:rPr>
        <w:fldChar w:fldCharType="end"/>
      </w:r>
      <w:r>
        <w:rPr>
          <w:szCs w:val="18"/>
        </w:rPr>
        <w:t xml:space="preserve"> was referred to the Committee on Rules.</w:t>
      </w:r>
    </w:p>
    <w:p w:rsidR="0090745F" w:rsidRDefault="0090745F">
      <w:pPr>
        <w:pStyle w:val="HJPara"/>
      </w:pPr>
    </w:p>
    <w:p w:rsidR="0090745F" w:rsidRPr="007E4757" w:rsidRDefault="0090745F">
      <w:pPr>
        <w:pStyle w:val="HJPara"/>
      </w:pPr>
      <w:r w:rsidRPr="007E4757">
        <w:t>There being no objection, the House adjourned until 9:55 a.m., February 23, 2017, the 46th Day of the Regular Session.</w:t>
      </w:r>
    </w:p>
    <w:p w:rsidR="0090745F" w:rsidRDefault="0090745F">
      <w:pPr>
        <w:pStyle w:val="HJPara"/>
      </w:pPr>
    </w:p>
    <w:p w:rsidR="0090745F" w:rsidRDefault="0090745F">
      <w:pPr>
        <w:pStyle w:val="HJPara"/>
        <w:ind w:firstLine="0"/>
      </w:pPr>
      <w:r>
        <w:t>FRANK CHOPP, Speaker</w:t>
      </w:r>
    </w:p>
    <w:p w:rsidR="0090745F" w:rsidRDefault="0090745F">
      <w:pPr>
        <w:pStyle w:val="HJPara"/>
        <w:jc w:val="right"/>
      </w:pPr>
      <w:r>
        <w:t>BERNARD DEAN, Chief Clerk</w:t>
      </w:r>
    </w:p>
    <w:p w:rsidR="0090745F" w:rsidRDefault="0090745F">
      <w:pPr>
        <w:pStyle w:val="HJPara"/>
        <w:ind w:firstLine="0"/>
      </w:pPr>
    </w:p>
    <w:p w:rsidR="0090745F" w:rsidRDefault="0090745F">
      <w:pPr>
        <w:pStyle w:val="HJPara"/>
      </w:pPr>
    </w:p>
    <w:p w:rsidR="0090745F" w:rsidRDefault="0090745F" w:rsidP="0090745F">
      <w:pPr>
        <w:sectPr w:rsidR="0090745F" w:rsidSect="000A6F1E">
          <w:type w:val="continuous"/>
          <w:pgSz w:w="12240" w:h="15840"/>
          <w:pgMar w:top="1440" w:right="1440" w:bottom="1440" w:left="1440" w:header="720" w:footer="720" w:gutter="0"/>
          <w:cols w:num="2" w:space="720"/>
          <w:docGrid w:linePitch="360"/>
        </w:sectPr>
      </w:pPr>
    </w:p>
    <w:p w:rsidR="00F606A7" w:rsidRDefault="0074590D" w:rsidP="00700223">
      <w:pPr>
        <w:rPr>
          <w:noProof/>
        </w:rPr>
        <w:sectPr w:rsidR="00F606A7" w:rsidSect="00F606A7">
          <w:pgSz w:w="12240" w:h="15840"/>
          <w:pgMar w:top="1440" w:right="1440" w:bottom="1440" w:left="1440" w:header="720" w:footer="720" w:gutter="0"/>
          <w:cols w:num="2" w:space="720"/>
          <w:docGrid w:linePitch="360"/>
        </w:sectPr>
      </w:pPr>
      <w:r>
        <w:lastRenderedPageBreak/>
        <w:fldChar w:fldCharType="begin"/>
      </w:r>
      <w:r w:rsidR="005B63F6">
        <w:instrText xml:space="preserve"> INDEX \e "</w:instrText>
      </w:r>
      <w:r w:rsidR="005B63F6">
        <w:tab/>
        <w:instrText xml:space="preserve">" \c "2" \z "1033" </w:instrText>
      </w:r>
      <w:r>
        <w:fldChar w:fldCharType="separate"/>
      </w:r>
    </w:p>
    <w:p w:rsidR="00F606A7" w:rsidRDefault="00F606A7">
      <w:pPr>
        <w:pStyle w:val="Index1"/>
        <w:tabs>
          <w:tab w:val="right" w:leader="dot" w:pos="4310"/>
        </w:tabs>
        <w:rPr>
          <w:noProof/>
        </w:rPr>
      </w:pPr>
      <w:r>
        <w:rPr>
          <w:noProof/>
        </w:rPr>
        <w:t>1194-S</w:t>
      </w:r>
    </w:p>
    <w:p w:rsidR="00F606A7" w:rsidRDefault="00F606A7">
      <w:pPr>
        <w:pStyle w:val="Index2"/>
        <w:tabs>
          <w:tab w:val="right" w:leader="dot" w:pos="4310"/>
        </w:tabs>
        <w:rPr>
          <w:noProof/>
        </w:rPr>
      </w:pPr>
      <w:r>
        <w:rPr>
          <w:noProof/>
        </w:rPr>
        <w:t>Second Reading</w:t>
      </w:r>
      <w:r>
        <w:rPr>
          <w:noProof/>
        </w:rPr>
        <w:tab/>
        <w:t>2</w:t>
      </w:r>
    </w:p>
    <w:p w:rsidR="00F606A7" w:rsidRDefault="00F606A7">
      <w:pPr>
        <w:pStyle w:val="Index2"/>
        <w:tabs>
          <w:tab w:val="right" w:leader="dot" w:pos="4310"/>
        </w:tabs>
        <w:rPr>
          <w:noProof/>
        </w:rPr>
      </w:pPr>
      <w:r>
        <w:rPr>
          <w:noProof/>
        </w:rPr>
        <w:t>Amendment Offered</w:t>
      </w:r>
      <w:r>
        <w:rPr>
          <w:noProof/>
        </w:rPr>
        <w:tab/>
        <w:t>2</w:t>
      </w:r>
    </w:p>
    <w:p w:rsidR="00F606A7" w:rsidRDefault="00F606A7">
      <w:pPr>
        <w:pStyle w:val="Index2"/>
        <w:tabs>
          <w:tab w:val="right" w:leader="dot" w:pos="4310"/>
        </w:tabs>
        <w:rPr>
          <w:noProof/>
        </w:rPr>
      </w:pPr>
      <w:r>
        <w:rPr>
          <w:noProof/>
        </w:rPr>
        <w:t>Third Reading Final Passage</w:t>
      </w:r>
      <w:r>
        <w:rPr>
          <w:noProof/>
        </w:rPr>
        <w:tab/>
        <w:t>3</w:t>
      </w:r>
    </w:p>
    <w:p w:rsidR="00F606A7" w:rsidRDefault="00F606A7">
      <w:pPr>
        <w:pStyle w:val="Index1"/>
        <w:tabs>
          <w:tab w:val="right" w:leader="dot" w:pos="4310"/>
        </w:tabs>
        <w:rPr>
          <w:noProof/>
        </w:rPr>
      </w:pPr>
      <w:r>
        <w:rPr>
          <w:noProof/>
        </w:rPr>
        <w:t>1419</w:t>
      </w:r>
    </w:p>
    <w:p w:rsidR="00F606A7" w:rsidRDefault="00F606A7">
      <w:pPr>
        <w:pStyle w:val="Index2"/>
        <w:tabs>
          <w:tab w:val="right" w:leader="dot" w:pos="4310"/>
        </w:tabs>
        <w:rPr>
          <w:noProof/>
        </w:rPr>
      </w:pPr>
      <w:r>
        <w:rPr>
          <w:noProof/>
        </w:rPr>
        <w:t>Other Action</w:t>
      </w:r>
      <w:r>
        <w:rPr>
          <w:noProof/>
        </w:rPr>
        <w:tab/>
        <w:t>25</w:t>
      </w:r>
    </w:p>
    <w:p w:rsidR="00F606A7" w:rsidRDefault="00F606A7">
      <w:pPr>
        <w:pStyle w:val="Index1"/>
        <w:tabs>
          <w:tab w:val="right" w:leader="dot" w:pos="4310"/>
        </w:tabs>
        <w:rPr>
          <w:noProof/>
        </w:rPr>
      </w:pPr>
      <w:r>
        <w:rPr>
          <w:noProof/>
        </w:rPr>
        <w:t>1530</w:t>
      </w:r>
    </w:p>
    <w:p w:rsidR="00F606A7" w:rsidRDefault="00F606A7">
      <w:pPr>
        <w:pStyle w:val="Index2"/>
        <w:tabs>
          <w:tab w:val="right" w:leader="dot" w:pos="4310"/>
        </w:tabs>
        <w:rPr>
          <w:noProof/>
        </w:rPr>
      </w:pPr>
      <w:r>
        <w:rPr>
          <w:noProof/>
        </w:rPr>
        <w:t>Other Action</w:t>
      </w:r>
      <w:r>
        <w:rPr>
          <w:noProof/>
        </w:rPr>
        <w:tab/>
        <w:t>25</w:t>
      </w:r>
    </w:p>
    <w:p w:rsidR="00F606A7" w:rsidRDefault="00F606A7">
      <w:pPr>
        <w:pStyle w:val="Index1"/>
        <w:tabs>
          <w:tab w:val="right" w:leader="dot" w:pos="4310"/>
        </w:tabs>
        <w:rPr>
          <w:noProof/>
        </w:rPr>
      </w:pPr>
      <w:r>
        <w:rPr>
          <w:noProof/>
        </w:rPr>
        <w:t>1843</w:t>
      </w:r>
    </w:p>
    <w:p w:rsidR="00F606A7" w:rsidRDefault="00F606A7">
      <w:pPr>
        <w:pStyle w:val="Index2"/>
        <w:tabs>
          <w:tab w:val="right" w:leader="dot" w:pos="4310"/>
        </w:tabs>
        <w:rPr>
          <w:noProof/>
        </w:rPr>
      </w:pPr>
      <w:r>
        <w:rPr>
          <w:noProof/>
        </w:rPr>
        <w:t>Other Action</w:t>
      </w:r>
      <w:r>
        <w:rPr>
          <w:noProof/>
        </w:rPr>
        <w:tab/>
        <w:t>25</w:t>
      </w:r>
    </w:p>
    <w:p w:rsidR="00F606A7" w:rsidRDefault="00F606A7">
      <w:pPr>
        <w:pStyle w:val="Index1"/>
        <w:tabs>
          <w:tab w:val="right" w:leader="dot" w:pos="4310"/>
        </w:tabs>
        <w:rPr>
          <w:noProof/>
        </w:rPr>
      </w:pPr>
      <w:r>
        <w:rPr>
          <w:noProof/>
        </w:rPr>
        <w:t>1843-S</w:t>
      </w:r>
    </w:p>
    <w:p w:rsidR="00F606A7" w:rsidRDefault="00F606A7">
      <w:pPr>
        <w:pStyle w:val="Index2"/>
        <w:tabs>
          <w:tab w:val="right" w:leader="dot" w:pos="4310"/>
        </w:tabs>
        <w:rPr>
          <w:noProof/>
        </w:rPr>
      </w:pPr>
      <w:r>
        <w:rPr>
          <w:noProof/>
        </w:rPr>
        <w:t>Second Reading</w:t>
      </w:r>
      <w:r>
        <w:rPr>
          <w:noProof/>
        </w:rPr>
        <w:tab/>
        <w:t>3</w:t>
      </w:r>
    </w:p>
    <w:p w:rsidR="00F606A7" w:rsidRDefault="00F606A7">
      <w:pPr>
        <w:pStyle w:val="Index2"/>
        <w:tabs>
          <w:tab w:val="right" w:leader="dot" w:pos="4310"/>
        </w:tabs>
        <w:rPr>
          <w:noProof/>
        </w:rPr>
      </w:pPr>
      <w:r>
        <w:rPr>
          <w:noProof/>
        </w:rPr>
        <w:t>Amendment Offered</w:t>
      </w:r>
      <w:r>
        <w:rPr>
          <w:noProof/>
        </w:rPr>
        <w:tab/>
        <w:t>3</w:t>
      </w:r>
    </w:p>
    <w:p w:rsidR="00F606A7" w:rsidRDefault="00F606A7">
      <w:pPr>
        <w:pStyle w:val="Index2"/>
        <w:tabs>
          <w:tab w:val="right" w:leader="dot" w:pos="4310"/>
        </w:tabs>
        <w:rPr>
          <w:noProof/>
        </w:rPr>
      </w:pPr>
      <w:r>
        <w:rPr>
          <w:noProof/>
        </w:rPr>
        <w:t>Third Reading Final Passage</w:t>
      </w:r>
      <w:r>
        <w:rPr>
          <w:noProof/>
        </w:rPr>
        <w:tab/>
        <w:t>24</w:t>
      </w:r>
    </w:p>
    <w:p w:rsidR="00F606A7" w:rsidRDefault="00F606A7">
      <w:pPr>
        <w:pStyle w:val="Index1"/>
        <w:tabs>
          <w:tab w:val="right" w:leader="dot" w:pos="4310"/>
        </w:tabs>
        <w:rPr>
          <w:noProof/>
        </w:rPr>
      </w:pPr>
      <w:r>
        <w:rPr>
          <w:noProof/>
        </w:rPr>
        <w:t>2106</w:t>
      </w:r>
    </w:p>
    <w:p w:rsidR="00F606A7" w:rsidRDefault="00F606A7">
      <w:pPr>
        <w:pStyle w:val="Index2"/>
        <w:tabs>
          <w:tab w:val="right" w:leader="dot" w:pos="4310"/>
        </w:tabs>
        <w:rPr>
          <w:noProof/>
        </w:rPr>
      </w:pPr>
      <w:r>
        <w:rPr>
          <w:noProof/>
        </w:rPr>
        <w:t>Second Reading</w:t>
      </w:r>
      <w:r>
        <w:rPr>
          <w:noProof/>
        </w:rPr>
        <w:tab/>
        <w:t>24</w:t>
      </w:r>
    </w:p>
    <w:p w:rsidR="00F606A7" w:rsidRDefault="00F606A7">
      <w:pPr>
        <w:pStyle w:val="Index1"/>
        <w:tabs>
          <w:tab w:val="right" w:leader="dot" w:pos="4310"/>
        </w:tabs>
        <w:rPr>
          <w:noProof/>
        </w:rPr>
      </w:pPr>
      <w:r>
        <w:rPr>
          <w:noProof/>
        </w:rPr>
        <w:t>2106-S</w:t>
      </w:r>
    </w:p>
    <w:p w:rsidR="00F606A7" w:rsidRDefault="00F606A7">
      <w:pPr>
        <w:pStyle w:val="Index2"/>
        <w:tabs>
          <w:tab w:val="right" w:leader="dot" w:pos="4310"/>
        </w:tabs>
        <w:rPr>
          <w:noProof/>
        </w:rPr>
      </w:pPr>
      <w:r>
        <w:rPr>
          <w:noProof/>
        </w:rPr>
        <w:t>Second Reading</w:t>
      </w:r>
      <w:r>
        <w:rPr>
          <w:noProof/>
        </w:rPr>
        <w:tab/>
        <w:t>24</w:t>
      </w:r>
    </w:p>
    <w:p w:rsidR="00F606A7" w:rsidRDefault="00F606A7">
      <w:pPr>
        <w:pStyle w:val="Index2"/>
        <w:tabs>
          <w:tab w:val="right" w:leader="dot" w:pos="4310"/>
        </w:tabs>
        <w:rPr>
          <w:noProof/>
        </w:rPr>
      </w:pPr>
      <w:r>
        <w:rPr>
          <w:noProof/>
        </w:rPr>
        <w:t>Third Reading Final Passage</w:t>
      </w:r>
      <w:r>
        <w:rPr>
          <w:noProof/>
        </w:rPr>
        <w:tab/>
        <w:t>25</w:t>
      </w:r>
    </w:p>
    <w:p w:rsidR="00F606A7" w:rsidRDefault="00F606A7">
      <w:pPr>
        <w:pStyle w:val="Index1"/>
        <w:tabs>
          <w:tab w:val="right" w:leader="dot" w:pos="4310"/>
        </w:tabs>
        <w:rPr>
          <w:noProof/>
        </w:rPr>
      </w:pPr>
      <w:r>
        <w:rPr>
          <w:noProof/>
        </w:rPr>
        <w:t>2130</w:t>
      </w:r>
    </w:p>
    <w:p w:rsidR="00F606A7" w:rsidRDefault="00F606A7">
      <w:pPr>
        <w:pStyle w:val="Index2"/>
        <w:tabs>
          <w:tab w:val="right" w:leader="dot" w:pos="4310"/>
        </w:tabs>
        <w:rPr>
          <w:noProof/>
        </w:rPr>
      </w:pPr>
      <w:r>
        <w:rPr>
          <w:noProof/>
        </w:rPr>
        <w:t>Introduction &amp; 1st Reading</w:t>
      </w:r>
      <w:r>
        <w:rPr>
          <w:noProof/>
        </w:rPr>
        <w:tab/>
        <w:t>1</w:t>
      </w:r>
    </w:p>
    <w:p w:rsidR="00F606A7" w:rsidRDefault="00F606A7">
      <w:pPr>
        <w:pStyle w:val="Index1"/>
        <w:tabs>
          <w:tab w:val="right" w:leader="dot" w:pos="4310"/>
        </w:tabs>
        <w:rPr>
          <w:noProof/>
        </w:rPr>
      </w:pPr>
      <w:r>
        <w:rPr>
          <w:noProof/>
        </w:rPr>
        <w:t>4616</w:t>
      </w:r>
    </w:p>
    <w:p w:rsidR="00F606A7" w:rsidRDefault="00F606A7">
      <w:pPr>
        <w:pStyle w:val="Index2"/>
        <w:tabs>
          <w:tab w:val="right" w:leader="dot" w:pos="4310"/>
        </w:tabs>
        <w:rPr>
          <w:noProof/>
        </w:rPr>
      </w:pPr>
      <w:r>
        <w:rPr>
          <w:noProof/>
        </w:rPr>
        <w:t>Introduced</w:t>
      </w:r>
      <w:r>
        <w:rPr>
          <w:noProof/>
        </w:rPr>
        <w:tab/>
        <w:t>2</w:t>
      </w:r>
    </w:p>
    <w:p w:rsidR="00F606A7" w:rsidRDefault="00F606A7">
      <w:pPr>
        <w:pStyle w:val="Index2"/>
        <w:tabs>
          <w:tab w:val="right" w:leader="dot" w:pos="4310"/>
        </w:tabs>
        <w:rPr>
          <w:noProof/>
        </w:rPr>
      </w:pPr>
      <w:r>
        <w:rPr>
          <w:noProof/>
        </w:rPr>
        <w:t>Adopted</w:t>
      </w:r>
      <w:r>
        <w:rPr>
          <w:noProof/>
        </w:rPr>
        <w:tab/>
        <w:t>2</w:t>
      </w:r>
    </w:p>
    <w:p w:rsidR="00F606A7" w:rsidRDefault="00F606A7">
      <w:pPr>
        <w:pStyle w:val="Index1"/>
        <w:tabs>
          <w:tab w:val="right" w:leader="dot" w:pos="4310"/>
        </w:tabs>
        <w:rPr>
          <w:noProof/>
        </w:rPr>
      </w:pPr>
      <w:r>
        <w:rPr>
          <w:noProof/>
        </w:rPr>
        <w:t>5034</w:t>
      </w:r>
    </w:p>
    <w:p w:rsidR="00F606A7" w:rsidRDefault="00F606A7">
      <w:pPr>
        <w:pStyle w:val="Index2"/>
        <w:tabs>
          <w:tab w:val="right" w:leader="dot" w:pos="4310"/>
        </w:tabs>
        <w:rPr>
          <w:noProof/>
        </w:rPr>
      </w:pPr>
      <w:r>
        <w:rPr>
          <w:noProof/>
        </w:rPr>
        <w:t>Introduction &amp; 1st Reading</w:t>
      </w:r>
      <w:r>
        <w:rPr>
          <w:noProof/>
        </w:rPr>
        <w:tab/>
        <w:t>1</w:t>
      </w:r>
    </w:p>
    <w:p w:rsidR="00F606A7" w:rsidRDefault="00F606A7">
      <w:pPr>
        <w:pStyle w:val="Index2"/>
        <w:tabs>
          <w:tab w:val="right" w:leader="dot" w:pos="4310"/>
        </w:tabs>
        <w:rPr>
          <w:noProof/>
        </w:rPr>
      </w:pPr>
      <w:r>
        <w:rPr>
          <w:noProof/>
        </w:rPr>
        <w:t>Messages</w:t>
      </w:r>
      <w:r>
        <w:rPr>
          <w:noProof/>
        </w:rPr>
        <w:tab/>
        <w:t>1</w:t>
      </w:r>
    </w:p>
    <w:p w:rsidR="00F606A7" w:rsidRDefault="00F606A7">
      <w:pPr>
        <w:pStyle w:val="Index1"/>
        <w:tabs>
          <w:tab w:val="right" w:leader="dot" w:pos="4310"/>
        </w:tabs>
        <w:rPr>
          <w:noProof/>
        </w:rPr>
      </w:pPr>
      <w:r>
        <w:rPr>
          <w:noProof/>
        </w:rPr>
        <w:t>5162</w:t>
      </w:r>
    </w:p>
    <w:p w:rsidR="00F606A7" w:rsidRDefault="00F606A7">
      <w:pPr>
        <w:pStyle w:val="Index2"/>
        <w:tabs>
          <w:tab w:val="right" w:leader="dot" w:pos="4310"/>
        </w:tabs>
        <w:rPr>
          <w:noProof/>
        </w:rPr>
      </w:pPr>
      <w:r>
        <w:rPr>
          <w:noProof/>
        </w:rPr>
        <w:t>Introduction &amp; 1st Reading</w:t>
      </w:r>
      <w:r>
        <w:rPr>
          <w:noProof/>
        </w:rPr>
        <w:tab/>
        <w:t>1</w:t>
      </w:r>
    </w:p>
    <w:p w:rsidR="00F606A7" w:rsidRDefault="00F606A7">
      <w:pPr>
        <w:pStyle w:val="Index2"/>
        <w:tabs>
          <w:tab w:val="right" w:leader="dot" w:pos="4310"/>
        </w:tabs>
        <w:rPr>
          <w:noProof/>
        </w:rPr>
      </w:pPr>
      <w:r>
        <w:rPr>
          <w:noProof/>
        </w:rPr>
        <w:t>Messages</w:t>
      </w:r>
      <w:r>
        <w:rPr>
          <w:noProof/>
        </w:rPr>
        <w:tab/>
        <w:t>1</w:t>
      </w:r>
    </w:p>
    <w:p w:rsidR="00F606A7" w:rsidRDefault="00F606A7">
      <w:pPr>
        <w:pStyle w:val="Index1"/>
        <w:tabs>
          <w:tab w:val="right" w:leader="dot" w:pos="4310"/>
        </w:tabs>
        <w:rPr>
          <w:noProof/>
        </w:rPr>
      </w:pPr>
      <w:r>
        <w:rPr>
          <w:noProof/>
        </w:rPr>
        <w:t>5315</w:t>
      </w:r>
    </w:p>
    <w:p w:rsidR="00F606A7" w:rsidRDefault="00F606A7">
      <w:pPr>
        <w:pStyle w:val="Index2"/>
        <w:tabs>
          <w:tab w:val="right" w:leader="dot" w:pos="4310"/>
        </w:tabs>
        <w:rPr>
          <w:noProof/>
        </w:rPr>
      </w:pPr>
      <w:r>
        <w:rPr>
          <w:noProof/>
        </w:rPr>
        <w:t>Introduction &amp; 1st Reading</w:t>
      </w:r>
      <w:r>
        <w:rPr>
          <w:noProof/>
        </w:rPr>
        <w:tab/>
        <w:t>1</w:t>
      </w:r>
    </w:p>
    <w:p w:rsidR="00F606A7" w:rsidRDefault="00F606A7">
      <w:pPr>
        <w:pStyle w:val="Index2"/>
        <w:tabs>
          <w:tab w:val="right" w:leader="dot" w:pos="4310"/>
        </w:tabs>
        <w:rPr>
          <w:noProof/>
        </w:rPr>
      </w:pPr>
      <w:bookmarkStart w:id="6" w:name="_GoBack"/>
      <w:r>
        <w:rPr>
          <w:noProof/>
        </w:rPr>
        <w:t>Messages</w:t>
      </w:r>
      <w:r>
        <w:rPr>
          <w:noProof/>
        </w:rPr>
        <w:tab/>
        <w:t>1</w:t>
      </w:r>
    </w:p>
    <w:bookmarkEnd w:id="6"/>
    <w:p w:rsidR="00F606A7" w:rsidRDefault="00F606A7" w:rsidP="00700223">
      <w:pPr>
        <w:rPr>
          <w:noProof/>
        </w:rPr>
        <w:sectPr w:rsidR="00F606A7" w:rsidSect="00F606A7">
          <w:type w:val="continuous"/>
          <w:pgSz w:w="12240" w:h="15840"/>
          <w:pgMar w:top="1440" w:right="1440" w:bottom="1440" w:left="1440" w:header="720" w:footer="720" w:gutter="0"/>
          <w:cols w:num="2" w:space="720"/>
          <w:docGrid w:linePitch="360"/>
        </w:sectPr>
      </w:pPr>
    </w:p>
    <w:p w:rsidR="000A6F1E" w:rsidRDefault="0074590D" w:rsidP="00700223">
      <w:r>
        <w:fldChar w:fldCharType="end"/>
      </w:r>
    </w:p>
    <w:sectPr w:rsidR="000A6F1E" w:rsidSect="00F606A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96" w:rsidRDefault="00096796" w:rsidP="00D2014C">
      <w:r>
        <w:separator/>
      </w:r>
    </w:p>
  </w:endnote>
  <w:endnote w:type="continuationSeparator" w:id="0">
    <w:p w:rsidR="00096796" w:rsidRDefault="00096796" w:rsidP="00D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96" w:rsidRDefault="00096796" w:rsidP="00D2014C">
      <w:r>
        <w:separator/>
      </w:r>
    </w:p>
  </w:footnote>
  <w:footnote w:type="continuationSeparator" w:id="0">
    <w:p w:rsidR="00096796" w:rsidRDefault="00096796" w:rsidP="00D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6" w:rsidRPr="00A0240B" w:rsidRDefault="00534BDE" w:rsidP="00A0240B">
    <w:pPr>
      <w:pStyle w:val="Heade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096796" w:rsidRPr="00A0240B">
      <w:fldChar w:fldCharType="begin"/>
    </w:r>
    <w:r w:rsidR="00096796" w:rsidRPr="00A0240B">
      <w:instrText xml:space="preserve"> PAGE   \* MERGEFORMAT </w:instrText>
    </w:r>
    <w:r w:rsidR="00096796" w:rsidRPr="00A0240B">
      <w:fldChar w:fldCharType="separate"/>
    </w:r>
    <w:r>
      <w:rPr>
        <w:noProof/>
      </w:rPr>
      <w:t>26</w:t>
    </w:r>
    <w:r w:rsidR="00096796" w:rsidRPr="00A0240B">
      <w:fldChar w:fldCharType="end"/>
    </w:r>
    <w:r w:rsidR="00096796">
      <w:tab/>
      <w:t>JOURNAL OF THE HOUSE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6" w:rsidRPr="00AD711C" w:rsidRDefault="00534BDE" w:rsidP="00D2014C">
    <w:pPr>
      <w:pStyle w:val="Header"/>
      <w:jc w:val="center"/>
    </w:pPr>
    <w:sdt>
      <w:sdtPr>
        <w:rPr>
          <w:vanish/>
        </w:rPr>
        <w:alias w:val="LegDayId"/>
        <w:tag w:val="LegDayId"/>
        <w:id w:val="1890075295"/>
        <w:lock w:val="sdtLocked"/>
        <w:placeholder>
          <w:docPart w:val="F2E13C5CBEBA43718F4C9B05F0BE2C8D"/>
        </w:placeholder>
        <w:showingPlcHdr/>
        <w15:appearance w15:val="hidden"/>
        <w:text/>
      </w:sdtPr>
      <w:sdtEndPr/>
      <w:sdtContent>
        <w:r w:rsidR="00096796" w:rsidRPr="00AD711C">
          <w:rPr>
            <w:rStyle w:val="PlaceholderText"/>
            <w:vanish/>
          </w:rPr>
          <w:t>3775</w:t>
        </w:r>
      </w:sdtContent>
    </w:sdt>
    <w:sdt>
      <w:sdtPr>
        <w:rPr>
          <w:vanish/>
        </w:rPr>
        <w:alias w:val="LegSessionId"/>
        <w:tag w:val="LegSessionId"/>
        <w:id w:val="-1832206123"/>
        <w:lock w:val="sdtLocked"/>
        <w:placeholder>
          <w:docPart w:val="2C45BDC3665E4487A03078B989EB6003"/>
        </w:placeholder>
        <w:showingPlcHdr/>
        <w:text/>
      </w:sdtPr>
      <w:sdtEndPr/>
      <w:sdtContent>
        <w:r w:rsidR="00096796" w:rsidRPr="00AD711C">
          <w:rPr>
            <w:rStyle w:val="PlaceholderText"/>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2"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096796" w:rsidRPr="00AD711C">
      <w:tab/>
    </w:r>
    <w:sdt>
      <w:sdtPr>
        <w:alias w:val="LegDayAndDate"/>
        <w:tag w:val="LegDayAndDate"/>
        <w:id w:val="-2138937826"/>
        <w:lock w:val="sdtLocked"/>
        <w:placeholder>
          <w:docPart w:val="A098C3FF8F45476FA9F80A40731D9B08"/>
        </w:placeholder>
        <w:showingPlcHdr/>
        <w:text/>
      </w:sdtPr>
      <w:sdtEndPr/>
      <w:sdtContent>
        <w:r w:rsidR="00096796" w:rsidRPr="00AD711C">
          <w:rPr>
            <w:rStyle w:val="PlaceholderText"/>
          </w:rPr>
          <w:t>FORTY FIFTH DAY, FEBRUARY 22, 2017</w:t>
        </w:r>
      </w:sdtContent>
    </w:sdt>
    <w:r w:rsidR="00096796" w:rsidRPr="00AD711C">
      <w:tab/>
    </w:r>
    <w:r w:rsidR="00096796" w:rsidRPr="00AD711C">
      <w:fldChar w:fldCharType="begin"/>
    </w:r>
    <w:r w:rsidR="00096796" w:rsidRPr="00AD711C">
      <w:instrText xml:space="preserve"> PAGE   \* MERGEFORMAT </w:instrText>
    </w:r>
    <w:r w:rsidR="00096796" w:rsidRPr="00AD711C">
      <w:fldChar w:fldCharType="separate"/>
    </w:r>
    <w:r>
      <w:rPr>
        <w:noProof/>
      </w:rPr>
      <w:t>25</w:t>
    </w:r>
    <w:r w:rsidR="00096796" w:rsidRPr="00AD71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96" w:rsidRPr="006D61F8" w:rsidRDefault="00534BDE" w:rsidP="006D61F8">
    <w:pPr>
      <w:pStyle w:val="Header"/>
      <w:jc w:val="center"/>
    </w:pPr>
    <w:sdt>
      <w:sdtPr>
        <w:rPr>
          <w:vanish/>
        </w:rPr>
        <w:alias w:val="LegDayId"/>
        <w:tag w:val="LegDayId"/>
        <w:id w:val="453826498"/>
        <w:placeholder>
          <w:docPart w:val="EC2CF4E6D3D74A3EA74FB8DE4F15991C"/>
        </w:placeholder>
        <w:showingPlcHdr/>
        <w15:appearance w15:val="hidden"/>
        <w:text/>
      </w:sdtPr>
      <w:sdtEndPr/>
      <w:sdtContent>
        <w:r w:rsidR="00096796" w:rsidRPr="00E57171">
          <w:rPr>
            <w:rStyle w:val="PlaceholderText"/>
            <w:vanish/>
          </w:rPr>
          <w:t>3775</w:t>
        </w:r>
      </w:sdtContent>
    </w:sdt>
    <w:sdt>
      <w:sdtPr>
        <w:rPr>
          <w:vanish/>
        </w:rPr>
        <w:alias w:val="LegSessionId"/>
        <w:tag w:val="LegSessionId"/>
        <w:id w:val="-1681421103"/>
        <w:placeholder>
          <w:docPart w:val="64D69FFE076D4D329EB1989F924C4A00"/>
        </w:placeholder>
        <w:showingPlcHdr/>
        <w:text/>
      </w:sdtPr>
      <w:sdtEndPr/>
      <w:sdtContent>
        <w:r w:rsidR="00096796" w:rsidRPr="00E57171">
          <w:rPr>
            <w:rStyle w:val="PlaceholderText"/>
            <w:vanish/>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096796" w:rsidRPr="00AD711C">
      <w:tab/>
    </w:r>
    <w:sdt>
      <w:sdtPr>
        <w:alias w:val="LegDayAndDate"/>
        <w:tag w:val="LegDayAndDate"/>
        <w:id w:val="-1858256891"/>
        <w:placeholder>
          <w:docPart w:val="C3408A1BE5A44A4499AD2B4EF03D3545"/>
        </w:placeholder>
        <w:showingPlcHdr/>
        <w:text/>
      </w:sdtPr>
      <w:sdtEndPr/>
      <w:sdtContent>
        <w:r w:rsidR="00096796" w:rsidRPr="00AD711C">
          <w:rPr>
            <w:rStyle w:val="PlaceholderText"/>
          </w:rPr>
          <w:t>FORTY FIFTH DAY, FEBRUARY 22, 2017</w:t>
        </w:r>
      </w:sdtContent>
    </w:sdt>
    <w:r w:rsidR="00096796" w:rsidRPr="00AD711C">
      <w:tab/>
    </w:r>
    <w:r w:rsidR="00096796" w:rsidRPr="00AD711C">
      <w:fldChar w:fldCharType="begin"/>
    </w:r>
    <w:r w:rsidR="00096796" w:rsidRPr="00AD711C">
      <w:instrText xml:space="preserve"> PAGE   \* MERGEFORMAT </w:instrText>
    </w:r>
    <w:r w:rsidR="00096796" w:rsidRPr="00AD711C">
      <w:fldChar w:fldCharType="separate"/>
    </w:r>
    <w:r>
      <w:rPr>
        <w:noProof/>
      </w:rPr>
      <w:t>1</w:t>
    </w:r>
    <w:r w:rsidR="00096796" w:rsidRPr="00AD711C">
      <w:fldChar w:fldCharType="end"/>
    </w:r>
    <w:r>
      <w:rPr>
        <w:rFonts w:ascii="Arial" w:hAnsi="Arial"/>
        <w:noProof/>
        <w:sz w:val="24"/>
      </w:rPr>
      <w:pict>
        <v:shape id="PowerPlusWaterMarkObject36212580"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evenAndOddHeaders/>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DayAndDate" w:val="Leg day 2"/>
    <w:docVar w:name="LegDayAndDateAA" w:val="Leg day 1"/>
  </w:docVars>
  <w:rsids>
    <w:rsidRoot w:val="00D2014C"/>
    <w:rsid w:val="00000958"/>
    <w:rsid w:val="00007C68"/>
    <w:rsid w:val="00020A30"/>
    <w:rsid w:val="000646C9"/>
    <w:rsid w:val="00071BD3"/>
    <w:rsid w:val="000820D9"/>
    <w:rsid w:val="00096796"/>
    <w:rsid w:val="000A6F1E"/>
    <w:rsid w:val="000B5B1A"/>
    <w:rsid w:val="000C222E"/>
    <w:rsid w:val="000E4CDC"/>
    <w:rsid w:val="00100704"/>
    <w:rsid w:val="00100B32"/>
    <w:rsid w:val="00111EF7"/>
    <w:rsid w:val="00130EE7"/>
    <w:rsid w:val="00131D1B"/>
    <w:rsid w:val="00190E4A"/>
    <w:rsid w:val="001C09EF"/>
    <w:rsid w:val="00224423"/>
    <w:rsid w:val="00267A5C"/>
    <w:rsid w:val="002A230A"/>
    <w:rsid w:val="002C111A"/>
    <w:rsid w:val="00303873"/>
    <w:rsid w:val="00314A0F"/>
    <w:rsid w:val="00336766"/>
    <w:rsid w:val="003739DC"/>
    <w:rsid w:val="00396AA4"/>
    <w:rsid w:val="003A1375"/>
    <w:rsid w:val="003B4343"/>
    <w:rsid w:val="003D1A2A"/>
    <w:rsid w:val="00410A16"/>
    <w:rsid w:val="00421DD9"/>
    <w:rsid w:val="00440829"/>
    <w:rsid w:val="00463D32"/>
    <w:rsid w:val="004A4AF3"/>
    <w:rsid w:val="004A52DA"/>
    <w:rsid w:val="004B4764"/>
    <w:rsid w:val="004C50E8"/>
    <w:rsid w:val="004E28CF"/>
    <w:rsid w:val="00517F6C"/>
    <w:rsid w:val="00534BDE"/>
    <w:rsid w:val="00535E0C"/>
    <w:rsid w:val="00550510"/>
    <w:rsid w:val="005521C6"/>
    <w:rsid w:val="0057247E"/>
    <w:rsid w:val="00580DD7"/>
    <w:rsid w:val="005A18CF"/>
    <w:rsid w:val="005B63F6"/>
    <w:rsid w:val="005B6929"/>
    <w:rsid w:val="005C28AE"/>
    <w:rsid w:val="006A4C6D"/>
    <w:rsid w:val="006B19ED"/>
    <w:rsid w:val="006C3D5C"/>
    <w:rsid w:val="006C5028"/>
    <w:rsid w:val="006D61F8"/>
    <w:rsid w:val="00700223"/>
    <w:rsid w:val="0071663C"/>
    <w:rsid w:val="00716967"/>
    <w:rsid w:val="00740F16"/>
    <w:rsid w:val="0074590D"/>
    <w:rsid w:val="00745E5C"/>
    <w:rsid w:val="0075454F"/>
    <w:rsid w:val="00771D59"/>
    <w:rsid w:val="00774D54"/>
    <w:rsid w:val="00793594"/>
    <w:rsid w:val="007A6D5B"/>
    <w:rsid w:val="007D7DE2"/>
    <w:rsid w:val="007E5913"/>
    <w:rsid w:val="00813868"/>
    <w:rsid w:val="00813D3E"/>
    <w:rsid w:val="00833870"/>
    <w:rsid w:val="00850868"/>
    <w:rsid w:val="00871C8B"/>
    <w:rsid w:val="00877999"/>
    <w:rsid w:val="008C039D"/>
    <w:rsid w:val="008C2F1C"/>
    <w:rsid w:val="008D3197"/>
    <w:rsid w:val="008E7C34"/>
    <w:rsid w:val="0090745F"/>
    <w:rsid w:val="00931ADE"/>
    <w:rsid w:val="009453F5"/>
    <w:rsid w:val="0094745E"/>
    <w:rsid w:val="009544D8"/>
    <w:rsid w:val="0096255E"/>
    <w:rsid w:val="009A4891"/>
    <w:rsid w:val="009B3EDA"/>
    <w:rsid w:val="009E46A1"/>
    <w:rsid w:val="009F58D0"/>
    <w:rsid w:val="00A0240B"/>
    <w:rsid w:val="00A47963"/>
    <w:rsid w:val="00A5480D"/>
    <w:rsid w:val="00A962D4"/>
    <w:rsid w:val="00AB5229"/>
    <w:rsid w:val="00AD1136"/>
    <w:rsid w:val="00AD339F"/>
    <w:rsid w:val="00AD711C"/>
    <w:rsid w:val="00AF0E8B"/>
    <w:rsid w:val="00AF513D"/>
    <w:rsid w:val="00B85164"/>
    <w:rsid w:val="00B9775A"/>
    <w:rsid w:val="00C2764A"/>
    <w:rsid w:val="00C30EE6"/>
    <w:rsid w:val="00C3702E"/>
    <w:rsid w:val="00C71249"/>
    <w:rsid w:val="00C915B7"/>
    <w:rsid w:val="00CF1B10"/>
    <w:rsid w:val="00D2014C"/>
    <w:rsid w:val="00D30525"/>
    <w:rsid w:val="00D32AA6"/>
    <w:rsid w:val="00D46EA1"/>
    <w:rsid w:val="00D50600"/>
    <w:rsid w:val="00D661C2"/>
    <w:rsid w:val="00D714BA"/>
    <w:rsid w:val="00DA6D56"/>
    <w:rsid w:val="00DD0DA0"/>
    <w:rsid w:val="00DD7DE7"/>
    <w:rsid w:val="00E00BA1"/>
    <w:rsid w:val="00E02B96"/>
    <w:rsid w:val="00E23DC0"/>
    <w:rsid w:val="00E31940"/>
    <w:rsid w:val="00E3526A"/>
    <w:rsid w:val="00E4225D"/>
    <w:rsid w:val="00E57171"/>
    <w:rsid w:val="00E60805"/>
    <w:rsid w:val="00E6378D"/>
    <w:rsid w:val="00E851DB"/>
    <w:rsid w:val="00EA42F0"/>
    <w:rsid w:val="00EA7340"/>
    <w:rsid w:val="00EF0F51"/>
    <w:rsid w:val="00F06F1C"/>
    <w:rsid w:val="00F55949"/>
    <w:rsid w:val="00F606A7"/>
    <w:rsid w:val="00F7041C"/>
    <w:rsid w:val="00FC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02FB2B2-AADF-443D-A7EE-869C44AA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05"/>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Sec-New">
    <w:name w:val="BegSec-New"/>
    <w:basedOn w:val="Normal"/>
    <w:next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288"/>
      <w:jc w:val="both"/>
    </w:pPr>
    <w:rPr>
      <w:rFonts w:eastAsia="Courier New" w:cs="Courier New"/>
      <w:spacing w:val="-3"/>
      <w:szCs w:val="24"/>
    </w:rPr>
  </w:style>
  <w:style w:type="paragraph" w:styleId="Header">
    <w:name w:val="header"/>
    <w:basedOn w:val="Normal"/>
    <w:link w:val="HeaderChar"/>
    <w:uiPriority w:val="99"/>
    <w:semiHidden/>
    <w:unhideWhenUsed/>
    <w:rsid w:val="00D2014C"/>
    <w:pPr>
      <w:tabs>
        <w:tab w:val="center" w:pos="4680"/>
        <w:tab w:val="right" w:pos="9360"/>
      </w:tabs>
    </w:pPr>
  </w:style>
  <w:style w:type="character" w:customStyle="1" w:styleId="HeaderChar">
    <w:name w:val="Header Char"/>
    <w:basedOn w:val="DefaultParagraphFont"/>
    <w:link w:val="Header"/>
    <w:uiPriority w:val="99"/>
    <w:semiHidden/>
    <w:rsid w:val="00D2014C"/>
  </w:style>
  <w:style w:type="paragraph" w:styleId="Footer">
    <w:name w:val="footer"/>
    <w:basedOn w:val="Normal"/>
    <w:link w:val="FooterChar"/>
    <w:uiPriority w:val="99"/>
    <w:unhideWhenUsed/>
    <w:rsid w:val="00D2014C"/>
    <w:pPr>
      <w:tabs>
        <w:tab w:val="center" w:pos="4680"/>
        <w:tab w:val="right" w:pos="9360"/>
      </w:tabs>
    </w:pPr>
  </w:style>
  <w:style w:type="character" w:customStyle="1" w:styleId="FooterChar">
    <w:name w:val="Footer Char"/>
    <w:basedOn w:val="DefaultParagraphFont"/>
    <w:link w:val="Footer"/>
    <w:uiPriority w:val="99"/>
    <w:rsid w:val="00D2014C"/>
  </w:style>
  <w:style w:type="character" w:styleId="PlaceholderText">
    <w:name w:val="Placeholder Text"/>
    <w:basedOn w:val="DefaultParagraphFont"/>
    <w:uiPriority w:val="99"/>
    <w:semiHidden/>
    <w:rsid w:val="00111EF7"/>
    <w:rPr>
      <w:color w:val="808080"/>
    </w:rPr>
  </w:style>
  <w:style w:type="paragraph" w:customStyle="1" w:styleId="HJPara">
    <w:name w:val="HJPara"/>
    <w:basedOn w:val="Normal"/>
    <w:uiPriority w:val="99"/>
    <w:qFormat/>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firstLine="288"/>
      <w:jc w:val="both"/>
    </w:pPr>
    <w:rPr>
      <w:rFonts w:eastAsia="Times New Roman"/>
      <w:szCs w:val="18"/>
    </w:rPr>
  </w:style>
  <w:style w:type="paragraph" w:customStyle="1" w:styleId="HJDayHeader">
    <w:name w:val="HJDayHeader"/>
    <w:basedOn w:val="Normal"/>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line="196" w:lineRule="exact"/>
      <w:jc w:val="center"/>
    </w:pPr>
    <w:rPr>
      <w:rFonts w:eastAsia="Times New Roman"/>
      <w:sz w:val="20"/>
      <w:szCs w:val="18"/>
    </w:rPr>
  </w:style>
  <w:style w:type="paragraph" w:customStyle="1" w:styleId="HJParaEightPointAlways">
    <w:name w:val="HJParaEightPointAlways"/>
    <w:basedOn w:val="HJPara"/>
    <w:qFormat/>
    <w:rsid w:val="006C5028"/>
    <w:rPr>
      <w:sz w:val="16"/>
    </w:rPr>
  </w:style>
  <w:style w:type="paragraph" w:customStyle="1" w:styleId="HouseJrnl-BodyPara">
    <w:name w:val="HouseJrnl-BodyPara"/>
    <w:basedOn w:val="Normal"/>
    <w:qFormat/>
    <w:rsid w:val="006C5028"/>
    <w:rPr>
      <w:szCs w:val="24"/>
    </w:rPr>
  </w:style>
  <w:style w:type="character" w:customStyle="1" w:styleId="HouseJrnl-CharacterFormatting">
    <w:name w:val="HouseJrnl-CharacterFormatting"/>
    <w:basedOn w:val="DefaultParagraphFont"/>
    <w:uiPriority w:val="1"/>
    <w:qFormat/>
    <w:rsid w:val="006C5028"/>
    <w:rPr>
      <w:rFonts w:ascii="Times New Roman" w:hAnsi="Times New Roman"/>
      <w:sz w:val="18"/>
    </w:rPr>
  </w:style>
  <w:style w:type="character" w:customStyle="1" w:styleId="HouseJrnl-Header">
    <w:name w:val="HouseJrnl-Header"/>
    <w:basedOn w:val="HouseJrnl-CharacterFormatting"/>
    <w:uiPriority w:val="1"/>
    <w:qFormat/>
    <w:rsid w:val="006C5028"/>
    <w:rPr>
      <w:rFonts w:ascii="Times New Roman" w:hAnsi="Times New Roman"/>
      <w:sz w:val="18"/>
    </w:rPr>
  </w:style>
  <w:style w:type="character" w:customStyle="1" w:styleId="HouseJrnl-Index">
    <w:name w:val="HouseJrnl-Index"/>
    <w:basedOn w:val="HouseJrnl-CharacterFormatting"/>
    <w:uiPriority w:val="1"/>
    <w:qFormat/>
    <w:rsid w:val="006C5028"/>
    <w:rPr>
      <w:rFonts w:ascii="Times New Roman" w:hAnsi="Times New Roman"/>
      <w:sz w:val="18"/>
    </w:rPr>
  </w:style>
  <w:style w:type="paragraph" w:customStyle="1" w:styleId="HouseResHeader">
    <w:name w:val="Hous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eastAsia="Times New Roman"/>
      <w:spacing w:val="-3"/>
      <w:szCs w:val="24"/>
    </w:rPr>
  </w:style>
  <w:style w:type="paragraph" w:customStyle="1" w:styleId="HouseResSigBlock">
    <w:name w:val="HouseResSigBlock"/>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center"/>
    </w:pPr>
    <w:rPr>
      <w:rFonts w:eastAsia="Times New Roman"/>
      <w:spacing w:val="-3"/>
      <w:szCs w:val="24"/>
    </w:rPr>
  </w:style>
  <w:style w:type="paragraph" w:customStyle="1" w:styleId="ReportPara">
    <w:name w:val="ReportPara"/>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1224" w:hanging="1224"/>
      <w:jc w:val="both"/>
    </w:pPr>
    <w:rPr>
      <w:rFonts w:eastAsia="Times New Roman"/>
      <w:sz w:val="20"/>
      <w:szCs w:val="18"/>
    </w:rPr>
  </w:style>
  <w:style w:type="paragraph" w:customStyle="1" w:styleId="ReportPara2">
    <w:name w:val="ReportPara2"/>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jc w:val="both"/>
    </w:pPr>
    <w:rPr>
      <w:rFonts w:eastAsia="Times New Roman"/>
      <w:sz w:val="20"/>
      <w:szCs w:val="18"/>
    </w:rPr>
  </w:style>
  <w:style w:type="paragraph" w:customStyle="1" w:styleId="SenateResHeader">
    <w:name w:val="Senat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240"/>
      <w:jc w:val="center"/>
    </w:pPr>
    <w:rPr>
      <w:rFonts w:eastAsia="Times New Roman"/>
      <w:spacing w:val="-3"/>
      <w:szCs w:val="24"/>
    </w:rPr>
  </w:style>
  <w:style w:type="paragraph" w:customStyle="1" w:styleId="RCWSLText">
    <w:name w:val="RCWSLText"/>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ascii="Times New Roman" w:eastAsia="Courier New" w:hAnsi="Times New Roman" w:cs="Courier New"/>
      <w:spacing w:val="-3"/>
      <w:szCs w:val="24"/>
    </w:rPr>
  </w:style>
  <w:style w:type="paragraph" w:customStyle="1" w:styleId="RCWSLTextTable">
    <w:name w:val="RCWSLTextTable"/>
    <w:autoRedefine/>
    <w:rsid w:val="006C5028"/>
    <w:pPr>
      <w:tabs>
        <w:tab w:val="left" w:pos="0"/>
        <w:tab w:val="left" w:pos="28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jc w:val="both"/>
    </w:pPr>
    <w:rPr>
      <w:rFonts w:ascii="Times New Roman" w:eastAsia="Times New Roman" w:hAnsi="Times New Roman"/>
      <w:spacing w:val="-3"/>
      <w:szCs w:val="24"/>
    </w:rPr>
  </w:style>
  <w:style w:type="paragraph" w:customStyle="1" w:styleId="BegSec-Amd">
    <w:name w:val="BegSec-Amd"/>
    <w:basedOn w:val="RCWSLText"/>
    <w:next w:val="RCWSLText"/>
    <w:autoRedefine/>
    <w:rsid w:val="006C5028"/>
    <w:pPr>
      <w:ind w:firstLine="288"/>
    </w:pPr>
  </w:style>
  <w:style w:type="paragraph" w:customStyle="1" w:styleId="Center">
    <w:name w:val="Center"/>
    <w:basedOn w:val="RCWSLText"/>
    <w:rsid w:val="006C5028"/>
    <w:pPr>
      <w:spacing w:line="240" w:lineRule="exact"/>
      <w:jc w:val="center"/>
    </w:pPr>
    <w:rPr>
      <w:rFonts w:eastAsia="Times New Roman" w:cs="Times New Roman"/>
    </w:rPr>
  </w:style>
  <w:style w:type="paragraph" w:customStyle="1" w:styleId="Page">
    <w:name w:val="Page"/>
    <w:basedOn w:val="RCWSLText"/>
    <w:next w:val="RCWSLText"/>
    <w:rsid w:val="00267A5C"/>
    <w:pPr>
      <w:tabs>
        <w:tab w:val="clear" w:pos="288"/>
      </w:tabs>
      <w:spacing w:line="408" w:lineRule="exact"/>
    </w:pPr>
    <w:rPr>
      <w:rFonts w:ascii="Courier New" w:hAnsi="Courier New"/>
    </w:rPr>
  </w:style>
  <w:style w:type="paragraph" w:customStyle="1" w:styleId="Default">
    <w:name w:val="Default"/>
    <w:rsid w:val="00AF513D"/>
    <w:pPr>
      <w:autoSpaceDE w:val="0"/>
      <w:autoSpaceDN w:val="0"/>
      <w:adjustRightInd w:val="0"/>
    </w:pPr>
    <w:rPr>
      <w:rFonts w:ascii="Times New Roman" w:hAnsi="Times New Roman"/>
      <w:color w:val="000000"/>
      <w:szCs w:val="24"/>
    </w:rPr>
  </w:style>
  <w:style w:type="paragraph" w:styleId="BalloonText">
    <w:name w:val="Balloon Text"/>
    <w:basedOn w:val="Normal"/>
    <w:link w:val="BalloonTextChar"/>
    <w:uiPriority w:val="99"/>
    <w:semiHidden/>
    <w:unhideWhenUsed/>
    <w:rsid w:val="00813D3E"/>
    <w:rPr>
      <w:rFonts w:ascii="Segoe UI" w:hAnsi="Segoe UI" w:cs="Segoe UI"/>
      <w:szCs w:val="18"/>
    </w:rPr>
  </w:style>
  <w:style w:type="character" w:customStyle="1" w:styleId="BalloonTextChar">
    <w:name w:val="Balloon Text Char"/>
    <w:basedOn w:val="DefaultParagraphFont"/>
    <w:link w:val="BalloonText"/>
    <w:uiPriority w:val="99"/>
    <w:semiHidden/>
    <w:rsid w:val="00813D3E"/>
    <w:rPr>
      <w:rFonts w:ascii="Segoe UI" w:hAnsi="Segoe UI" w:cs="Segoe UI"/>
      <w:sz w:val="18"/>
      <w:szCs w:val="18"/>
    </w:rPr>
  </w:style>
  <w:style w:type="paragraph" w:styleId="Index1">
    <w:name w:val="index 1"/>
    <w:basedOn w:val="Normal"/>
    <w:next w:val="Normal"/>
    <w:autoRedefine/>
    <w:uiPriority w:val="99"/>
    <w:semiHidden/>
    <w:unhideWhenUsed/>
    <w:rsid w:val="00D661C2"/>
    <w:pPr>
      <w:ind w:left="180" w:hanging="180"/>
    </w:pPr>
  </w:style>
  <w:style w:type="paragraph" w:styleId="Index2">
    <w:name w:val="index 2"/>
    <w:basedOn w:val="Normal"/>
    <w:next w:val="Normal"/>
    <w:autoRedefine/>
    <w:uiPriority w:val="99"/>
    <w:semiHidden/>
    <w:unhideWhenUsed/>
    <w:rsid w:val="00D661C2"/>
    <w:pPr>
      <w:ind w:left="36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811F8789D44C1AAAA2A49D3B7467E"/>
        <w:category>
          <w:name w:val="General"/>
          <w:gallery w:val="placeholder"/>
        </w:category>
        <w:types>
          <w:type w:val="bbPlcHdr"/>
        </w:types>
        <w:behaviors>
          <w:behavior w:val="content"/>
        </w:behaviors>
        <w:guid w:val="{D77D55FE-9D7B-4E0B-8DC6-8B3AC844D6A1}"/>
      </w:docPartPr>
      <w:docPartBody>
        <w:p w:rsidR="003209BB" w:rsidRDefault="003A33C4" w:rsidP="003A33C4">
          <w:pPr>
            <w:pStyle w:val="140811F8789D44C1AAAA2A49D3B7467E9"/>
          </w:pPr>
          <w:r w:rsidRPr="00AD711C">
            <w:rPr>
              <w:rStyle w:val="PlaceholderText"/>
            </w:rPr>
            <w:t>Click here to enter text.</w:t>
          </w:r>
        </w:p>
      </w:docPartBody>
    </w:docPart>
    <w:docPart>
      <w:docPartPr>
        <w:name w:val="572464E751DE4692AD3724E8029D46DC"/>
        <w:category>
          <w:name w:val="General"/>
          <w:gallery w:val="placeholder"/>
        </w:category>
        <w:types>
          <w:type w:val="bbPlcHdr"/>
        </w:types>
        <w:behaviors>
          <w:behavior w:val="content"/>
        </w:behaviors>
        <w:guid w:val="{54D283FA-0A79-4349-BEB4-6617E41D54ED}"/>
      </w:docPartPr>
      <w:docPartBody>
        <w:p w:rsidR="003209BB" w:rsidRDefault="003A33C4" w:rsidP="003A33C4">
          <w:pPr>
            <w:pStyle w:val="572464E751DE4692AD3724E8029D46DC9"/>
          </w:pPr>
          <w:r w:rsidRPr="00AD711C">
            <w:rPr>
              <w:rStyle w:val="PlaceholderText"/>
            </w:rPr>
            <w:t>Click here to enter text.</w:t>
          </w:r>
        </w:p>
      </w:docPartBody>
    </w:docPart>
    <w:docPart>
      <w:docPartPr>
        <w:name w:val="AA415A30790249E49B054C5C032E1A56"/>
        <w:category>
          <w:name w:val="General"/>
          <w:gallery w:val="placeholder"/>
        </w:category>
        <w:types>
          <w:type w:val="bbPlcHdr"/>
        </w:types>
        <w:behaviors>
          <w:behavior w:val="content"/>
        </w:behaviors>
        <w:guid w:val="{47A732EE-9FE0-44E6-9CFC-155D081E5E32}"/>
      </w:docPartPr>
      <w:docPartBody>
        <w:p w:rsidR="003209BB" w:rsidRDefault="003A33C4" w:rsidP="003A33C4">
          <w:pPr>
            <w:pStyle w:val="AA415A30790249E49B054C5C032E1A569"/>
          </w:pPr>
          <w:r w:rsidRPr="00AD711C">
            <w:rPr>
              <w:rStyle w:val="PlaceholderText"/>
            </w:rPr>
            <w:t>Click here to enter text.</w:t>
          </w:r>
        </w:p>
      </w:docPartBody>
    </w:docPart>
    <w:docPart>
      <w:docPartPr>
        <w:name w:val="86E71C0FAD52433581A2925C0EEC94A1"/>
        <w:category>
          <w:name w:val="General"/>
          <w:gallery w:val="placeholder"/>
        </w:category>
        <w:types>
          <w:type w:val="bbPlcHdr"/>
        </w:types>
        <w:behaviors>
          <w:behavior w:val="content"/>
        </w:behaviors>
        <w:guid w:val="{FE250117-7DC3-4DD9-BB3D-950BAC44324A}"/>
      </w:docPartPr>
      <w:docPartBody>
        <w:p w:rsidR="003209BB" w:rsidRDefault="003A33C4" w:rsidP="003A33C4">
          <w:pPr>
            <w:pStyle w:val="86E71C0FAD52433581A2925C0EEC94A19"/>
          </w:pPr>
          <w:r w:rsidRPr="007D7DE2">
            <w:rPr>
              <w:rStyle w:val="PlaceholderText"/>
            </w:rPr>
            <w:t>Click here to enter text.</w:t>
          </w:r>
        </w:p>
      </w:docPartBody>
    </w:docPart>
    <w:docPart>
      <w:docPartPr>
        <w:name w:val="F2E13C5CBEBA43718F4C9B05F0BE2C8D"/>
        <w:category>
          <w:name w:val="General"/>
          <w:gallery w:val="placeholder"/>
        </w:category>
        <w:types>
          <w:type w:val="bbPlcHdr"/>
        </w:types>
        <w:behaviors>
          <w:behavior w:val="content"/>
        </w:behaviors>
        <w:guid w:val="{D67CA67F-63E8-467B-85CA-04E02FC61A0C}"/>
      </w:docPartPr>
      <w:docPartBody>
        <w:p w:rsidR="003209BB" w:rsidRDefault="003A33C4" w:rsidP="003A33C4">
          <w:pPr>
            <w:pStyle w:val="F2E13C5CBEBA43718F4C9B05F0BE2C8D9"/>
          </w:pPr>
          <w:r w:rsidRPr="00AD711C">
            <w:rPr>
              <w:rStyle w:val="PlaceholderText"/>
              <w:vanish/>
            </w:rPr>
            <w:t>Click here to enter text.</w:t>
          </w:r>
        </w:p>
      </w:docPartBody>
    </w:docPart>
    <w:docPart>
      <w:docPartPr>
        <w:name w:val="A098C3FF8F45476FA9F80A40731D9B08"/>
        <w:category>
          <w:name w:val="General"/>
          <w:gallery w:val="placeholder"/>
        </w:category>
        <w:types>
          <w:type w:val="bbPlcHdr"/>
        </w:types>
        <w:behaviors>
          <w:behavior w:val="content"/>
        </w:behaviors>
        <w:guid w:val="{8B855B9C-9847-4728-A0AA-75E6F2FA4EA6}"/>
      </w:docPartPr>
      <w:docPartBody>
        <w:p w:rsidR="003209BB" w:rsidRDefault="003A33C4" w:rsidP="003A33C4">
          <w:pPr>
            <w:pStyle w:val="A098C3FF8F45476FA9F80A40731D9B089"/>
          </w:pPr>
          <w:r w:rsidRPr="00AD711C">
            <w:rPr>
              <w:rStyle w:val="PlaceholderText"/>
            </w:rPr>
            <w:t>Click here to enter text.</w:t>
          </w:r>
        </w:p>
      </w:docPartBody>
    </w:docPart>
    <w:docPart>
      <w:docPartPr>
        <w:name w:val="2C45BDC3665E4487A03078B989EB6003"/>
        <w:category>
          <w:name w:val="General"/>
          <w:gallery w:val="placeholder"/>
        </w:category>
        <w:types>
          <w:type w:val="bbPlcHdr"/>
        </w:types>
        <w:behaviors>
          <w:behavior w:val="content"/>
        </w:behaviors>
        <w:guid w:val="{40B9A905-3F22-4C05-A058-AC710C7AA28C}"/>
      </w:docPartPr>
      <w:docPartBody>
        <w:p w:rsidR="00BD4FB7" w:rsidRDefault="003A33C4" w:rsidP="003A33C4">
          <w:pPr>
            <w:pStyle w:val="2C45BDC3665E4487A03078B989EB60037"/>
          </w:pPr>
          <w:r w:rsidRPr="00AD711C">
            <w:rPr>
              <w:rStyle w:val="PlaceholderText"/>
            </w:rPr>
            <w:t>Click here to enter text.</w:t>
          </w:r>
        </w:p>
      </w:docPartBody>
    </w:docPart>
    <w:docPart>
      <w:docPartPr>
        <w:name w:val="EC2CF4E6D3D74A3EA74FB8DE4F15991C"/>
        <w:category>
          <w:name w:val="General"/>
          <w:gallery w:val="placeholder"/>
        </w:category>
        <w:types>
          <w:type w:val="bbPlcHdr"/>
        </w:types>
        <w:behaviors>
          <w:behavior w:val="content"/>
        </w:behaviors>
        <w:guid w:val="{68C0DAC7-CE71-485F-B37C-09513A6F78DB}"/>
      </w:docPartPr>
      <w:docPartBody>
        <w:p w:rsidR="0010203F" w:rsidRDefault="003A33C4" w:rsidP="003A33C4">
          <w:pPr>
            <w:pStyle w:val="EC2CF4E6D3D74A3EA74FB8DE4F15991C3"/>
          </w:pPr>
          <w:r w:rsidRPr="00E57171">
            <w:rPr>
              <w:rStyle w:val="PlaceholderText"/>
              <w:vanish/>
            </w:rPr>
            <w:t>Click here to enter text.</w:t>
          </w:r>
        </w:p>
      </w:docPartBody>
    </w:docPart>
    <w:docPart>
      <w:docPartPr>
        <w:name w:val="64D69FFE076D4D329EB1989F924C4A00"/>
        <w:category>
          <w:name w:val="General"/>
          <w:gallery w:val="placeholder"/>
        </w:category>
        <w:types>
          <w:type w:val="bbPlcHdr"/>
        </w:types>
        <w:behaviors>
          <w:behavior w:val="content"/>
        </w:behaviors>
        <w:guid w:val="{302CEECE-E359-42B6-9063-755A6156286B}"/>
      </w:docPartPr>
      <w:docPartBody>
        <w:p w:rsidR="0010203F" w:rsidRDefault="003A33C4" w:rsidP="003A33C4">
          <w:pPr>
            <w:pStyle w:val="64D69FFE076D4D329EB1989F924C4A003"/>
          </w:pPr>
          <w:r w:rsidRPr="00E57171">
            <w:rPr>
              <w:rStyle w:val="PlaceholderText"/>
              <w:vanish/>
            </w:rPr>
            <w:t>Click here to enter text.</w:t>
          </w:r>
        </w:p>
      </w:docPartBody>
    </w:docPart>
    <w:docPart>
      <w:docPartPr>
        <w:name w:val="C3408A1BE5A44A4499AD2B4EF03D3545"/>
        <w:category>
          <w:name w:val="General"/>
          <w:gallery w:val="placeholder"/>
        </w:category>
        <w:types>
          <w:type w:val="bbPlcHdr"/>
        </w:types>
        <w:behaviors>
          <w:behavior w:val="content"/>
        </w:behaviors>
        <w:guid w:val="{F5CD7A3F-F737-483D-BAFE-058108096802}"/>
      </w:docPartPr>
      <w:docPartBody>
        <w:p w:rsidR="0010203F" w:rsidRDefault="003A33C4" w:rsidP="003A33C4">
          <w:pPr>
            <w:pStyle w:val="C3408A1BE5A44A4499AD2B4EF03D35454"/>
          </w:pPr>
          <w:r w:rsidRPr="00AD71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2"/>
    <w:rsid w:val="0010203F"/>
    <w:rsid w:val="00240FD6"/>
    <w:rsid w:val="00282BE7"/>
    <w:rsid w:val="002A4D96"/>
    <w:rsid w:val="003209BB"/>
    <w:rsid w:val="003A33C4"/>
    <w:rsid w:val="003C72BE"/>
    <w:rsid w:val="00766582"/>
    <w:rsid w:val="007E2464"/>
    <w:rsid w:val="00857DD8"/>
    <w:rsid w:val="00A21855"/>
    <w:rsid w:val="00BD4FB7"/>
    <w:rsid w:val="00C40B2E"/>
    <w:rsid w:val="00DB41D9"/>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C4"/>
    <w:rPr>
      <w:color w:val="808080"/>
    </w:rPr>
  </w:style>
  <w:style w:type="paragraph" w:customStyle="1" w:styleId="LegDayAndDate">
    <w:name w:val="LegDayAndDate"/>
    <w:rsid w:val="00766582"/>
    <w:pPr>
      <w:tabs>
        <w:tab w:val="center" w:pos="4680"/>
        <w:tab w:val="right" w:pos="9360"/>
      </w:tabs>
      <w:spacing w:after="0" w:line="240" w:lineRule="auto"/>
    </w:pPr>
    <w:rPr>
      <w:rFonts w:ascii="Arial" w:eastAsiaTheme="minorHAnsi" w:hAnsi="Arial" w:cs="Times New Roman"/>
      <w:sz w:val="24"/>
    </w:rPr>
  </w:style>
  <w:style w:type="paragraph" w:customStyle="1" w:styleId="LegYear">
    <w:name w:val="LegYear"/>
    <w:rsid w:val="00766582"/>
    <w:pPr>
      <w:spacing w:after="0" w:line="240" w:lineRule="auto"/>
    </w:pPr>
    <w:rPr>
      <w:rFonts w:ascii="Arial" w:eastAsiaTheme="minorHAnsi" w:hAnsi="Arial" w:cs="Times New Roman"/>
      <w:sz w:val="24"/>
    </w:rPr>
  </w:style>
  <w:style w:type="paragraph" w:customStyle="1" w:styleId="LegDay">
    <w:name w:val="LegDay"/>
    <w:rsid w:val="00766582"/>
    <w:pPr>
      <w:spacing w:after="0" w:line="240" w:lineRule="auto"/>
    </w:pPr>
    <w:rPr>
      <w:rFonts w:ascii="Arial" w:eastAsiaTheme="minorHAnsi" w:hAnsi="Arial" w:cs="Times New Roman"/>
      <w:sz w:val="24"/>
    </w:rPr>
  </w:style>
  <w:style w:type="paragraph" w:customStyle="1" w:styleId="LegDate">
    <w:name w:val="LegDate"/>
    <w:rsid w:val="00766582"/>
    <w:pPr>
      <w:spacing w:after="0" w:line="240" w:lineRule="auto"/>
    </w:pPr>
    <w:rPr>
      <w:rFonts w:ascii="Arial" w:eastAsiaTheme="minorHAnsi" w:hAnsi="Arial" w:cs="Times New Roman"/>
      <w:sz w:val="24"/>
    </w:rPr>
  </w:style>
  <w:style w:type="paragraph" w:customStyle="1" w:styleId="LegSession">
    <w:name w:val="LegSession"/>
    <w:rsid w:val="00766582"/>
    <w:pPr>
      <w:spacing w:after="0" w:line="240" w:lineRule="auto"/>
    </w:pPr>
    <w:rPr>
      <w:rFonts w:ascii="Arial" w:eastAsiaTheme="minorHAnsi" w:hAnsi="Arial" w:cs="Times New Roman"/>
      <w:sz w:val="24"/>
    </w:rPr>
  </w:style>
  <w:style w:type="paragraph" w:customStyle="1" w:styleId="140811F8789D44C1AAAA2A49D3B7467E">
    <w:name w:val="140811F8789D44C1AAAA2A49D3B7467E"/>
    <w:rsid w:val="00C40B2E"/>
    <w:pPr>
      <w:spacing w:after="0" w:line="240" w:lineRule="auto"/>
    </w:pPr>
    <w:rPr>
      <w:rFonts w:ascii="Arial" w:eastAsiaTheme="minorHAnsi" w:hAnsi="Arial" w:cs="Times New Roman"/>
      <w:sz w:val="24"/>
    </w:rPr>
  </w:style>
  <w:style w:type="paragraph" w:customStyle="1" w:styleId="572464E751DE4692AD3724E8029D46DC">
    <w:name w:val="572464E751DE4692AD3724E8029D46DC"/>
    <w:rsid w:val="00C40B2E"/>
    <w:pPr>
      <w:spacing w:after="0" w:line="240" w:lineRule="auto"/>
    </w:pPr>
    <w:rPr>
      <w:rFonts w:ascii="Arial" w:eastAsiaTheme="minorHAnsi" w:hAnsi="Arial" w:cs="Times New Roman"/>
      <w:sz w:val="24"/>
    </w:rPr>
  </w:style>
  <w:style w:type="paragraph" w:customStyle="1" w:styleId="AA415A30790249E49B054C5C032E1A56">
    <w:name w:val="AA415A30790249E49B054C5C032E1A56"/>
    <w:rsid w:val="00C40B2E"/>
    <w:pPr>
      <w:spacing w:after="0" w:line="240" w:lineRule="auto"/>
    </w:pPr>
    <w:rPr>
      <w:rFonts w:ascii="Arial" w:eastAsiaTheme="minorHAnsi" w:hAnsi="Arial" w:cs="Times New Roman"/>
      <w:sz w:val="24"/>
    </w:rPr>
  </w:style>
  <w:style w:type="paragraph" w:customStyle="1" w:styleId="86E71C0FAD52433581A2925C0EEC94A1">
    <w:name w:val="86E71C0FAD52433581A2925C0EEC94A1"/>
    <w:rsid w:val="00C40B2E"/>
    <w:pPr>
      <w:spacing w:after="0" w:line="240" w:lineRule="auto"/>
    </w:pPr>
    <w:rPr>
      <w:rFonts w:ascii="Arial" w:eastAsiaTheme="minorHAnsi" w:hAnsi="Arial" w:cs="Times New Roman"/>
      <w:sz w:val="24"/>
    </w:rPr>
  </w:style>
  <w:style w:type="paragraph" w:customStyle="1" w:styleId="F2E13C5CBEBA43718F4C9B05F0BE2C8D">
    <w:name w:val="F2E13C5CBEBA43718F4C9B05F0BE2C8D"/>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
    <w:name w:val="A098C3FF8F45476FA9F80A40731D9B08"/>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1">
    <w:name w:val="140811F8789D44C1AAAA2A49D3B7467E1"/>
    <w:rsid w:val="00C40B2E"/>
    <w:pPr>
      <w:spacing w:after="0" w:line="240" w:lineRule="auto"/>
    </w:pPr>
    <w:rPr>
      <w:rFonts w:ascii="Arial" w:eastAsiaTheme="minorHAnsi" w:hAnsi="Arial" w:cs="Times New Roman"/>
      <w:sz w:val="24"/>
    </w:rPr>
  </w:style>
  <w:style w:type="paragraph" w:customStyle="1" w:styleId="572464E751DE4692AD3724E8029D46DC1">
    <w:name w:val="572464E751DE4692AD3724E8029D46DC1"/>
    <w:rsid w:val="00C40B2E"/>
    <w:pPr>
      <w:spacing w:after="0" w:line="240" w:lineRule="auto"/>
    </w:pPr>
    <w:rPr>
      <w:rFonts w:ascii="Arial" w:eastAsiaTheme="minorHAnsi" w:hAnsi="Arial" w:cs="Times New Roman"/>
      <w:sz w:val="24"/>
    </w:rPr>
  </w:style>
  <w:style w:type="paragraph" w:customStyle="1" w:styleId="AA415A30790249E49B054C5C032E1A561">
    <w:name w:val="AA415A30790249E49B054C5C032E1A561"/>
    <w:rsid w:val="00C40B2E"/>
    <w:pPr>
      <w:spacing w:after="0" w:line="240" w:lineRule="auto"/>
    </w:pPr>
    <w:rPr>
      <w:rFonts w:ascii="Arial" w:eastAsiaTheme="minorHAnsi" w:hAnsi="Arial" w:cs="Times New Roman"/>
      <w:sz w:val="24"/>
    </w:rPr>
  </w:style>
  <w:style w:type="paragraph" w:customStyle="1" w:styleId="86E71C0FAD52433581A2925C0EEC94A11">
    <w:name w:val="86E71C0FAD52433581A2925C0EEC94A11"/>
    <w:rsid w:val="00C40B2E"/>
    <w:pPr>
      <w:spacing w:after="0" w:line="240" w:lineRule="auto"/>
    </w:pPr>
    <w:rPr>
      <w:rFonts w:ascii="Arial" w:eastAsiaTheme="minorHAnsi" w:hAnsi="Arial" w:cs="Times New Roman"/>
      <w:sz w:val="24"/>
    </w:rPr>
  </w:style>
  <w:style w:type="paragraph" w:customStyle="1" w:styleId="F2E13C5CBEBA43718F4C9B05F0BE2C8D1">
    <w:name w:val="F2E13C5CBEBA43718F4C9B05F0BE2C8D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1">
    <w:name w:val="A098C3FF8F45476FA9F80A40731D9B08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2">
    <w:name w:val="140811F8789D44C1AAAA2A49D3B7467E2"/>
    <w:rsid w:val="007E2464"/>
    <w:pPr>
      <w:spacing w:after="0" w:line="240" w:lineRule="auto"/>
    </w:pPr>
    <w:rPr>
      <w:rFonts w:ascii="Arial" w:eastAsiaTheme="minorHAnsi" w:hAnsi="Arial" w:cs="Times New Roman"/>
      <w:sz w:val="24"/>
    </w:rPr>
  </w:style>
  <w:style w:type="paragraph" w:customStyle="1" w:styleId="572464E751DE4692AD3724E8029D46DC2">
    <w:name w:val="572464E751DE4692AD3724E8029D46DC2"/>
    <w:rsid w:val="007E2464"/>
    <w:pPr>
      <w:spacing w:after="0" w:line="240" w:lineRule="auto"/>
    </w:pPr>
    <w:rPr>
      <w:rFonts w:ascii="Arial" w:eastAsiaTheme="minorHAnsi" w:hAnsi="Arial" w:cs="Times New Roman"/>
      <w:sz w:val="24"/>
    </w:rPr>
  </w:style>
  <w:style w:type="paragraph" w:customStyle="1" w:styleId="AA415A30790249E49B054C5C032E1A562">
    <w:name w:val="AA415A30790249E49B054C5C032E1A562"/>
    <w:rsid w:val="007E2464"/>
    <w:pPr>
      <w:spacing w:after="0" w:line="240" w:lineRule="auto"/>
    </w:pPr>
    <w:rPr>
      <w:rFonts w:ascii="Arial" w:eastAsiaTheme="minorHAnsi" w:hAnsi="Arial" w:cs="Times New Roman"/>
      <w:sz w:val="24"/>
    </w:rPr>
  </w:style>
  <w:style w:type="paragraph" w:customStyle="1" w:styleId="86E71C0FAD52433581A2925C0EEC94A12">
    <w:name w:val="86E71C0FAD52433581A2925C0EEC94A12"/>
    <w:rsid w:val="007E2464"/>
    <w:pPr>
      <w:spacing w:after="0" w:line="240" w:lineRule="auto"/>
    </w:pPr>
    <w:rPr>
      <w:rFonts w:ascii="Arial" w:eastAsiaTheme="minorHAnsi" w:hAnsi="Arial" w:cs="Times New Roman"/>
      <w:sz w:val="24"/>
    </w:rPr>
  </w:style>
  <w:style w:type="paragraph" w:customStyle="1" w:styleId="F2E13C5CBEBA43718F4C9B05F0BE2C8D2">
    <w:name w:val="F2E13C5CBEBA43718F4C9B05F0BE2C8D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
    <w:name w:val="2C45BDC3665E4487A03078B989EB6003"/>
    <w:rsid w:val="007E2464"/>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2">
    <w:name w:val="A098C3FF8F45476FA9F80A40731D9B08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3">
    <w:name w:val="140811F8789D44C1AAAA2A49D3B7467E3"/>
    <w:rsid w:val="00BD4FB7"/>
    <w:pPr>
      <w:spacing w:after="0" w:line="240" w:lineRule="auto"/>
    </w:pPr>
    <w:rPr>
      <w:rFonts w:ascii="Arial" w:eastAsiaTheme="minorHAnsi" w:hAnsi="Arial" w:cs="Times New Roman"/>
      <w:sz w:val="24"/>
    </w:rPr>
  </w:style>
  <w:style w:type="paragraph" w:customStyle="1" w:styleId="572464E751DE4692AD3724E8029D46DC3">
    <w:name w:val="572464E751DE4692AD3724E8029D46DC3"/>
    <w:rsid w:val="00BD4FB7"/>
    <w:pPr>
      <w:spacing w:after="0" w:line="240" w:lineRule="auto"/>
    </w:pPr>
    <w:rPr>
      <w:rFonts w:ascii="Arial" w:eastAsiaTheme="minorHAnsi" w:hAnsi="Arial" w:cs="Times New Roman"/>
      <w:sz w:val="24"/>
    </w:rPr>
  </w:style>
  <w:style w:type="paragraph" w:customStyle="1" w:styleId="AA415A30790249E49B054C5C032E1A563">
    <w:name w:val="AA415A30790249E49B054C5C032E1A563"/>
    <w:rsid w:val="00BD4FB7"/>
    <w:pPr>
      <w:spacing w:after="0" w:line="240" w:lineRule="auto"/>
    </w:pPr>
    <w:rPr>
      <w:rFonts w:ascii="Arial" w:eastAsiaTheme="minorHAnsi" w:hAnsi="Arial" w:cs="Times New Roman"/>
      <w:sz w:val="24"/>
    </w:rPr>
  </w:style>
  <w:style w:type="paragraph" w:customStyle="1" w:styleId="86E71C0FAD52433581A2925C0EEC94A13">
    <w:name w:val="86E71C0FAD52433581A2925C0EEC94A13"/>
    <w:rsid w:val="00BD4FB7"/>
    <w:pPr>
      <w:spacing w:after="0" w:line="240" w:lineRule="auto"/>
    </w:pPr>
    <w:rPr>
      <w:rFonts w:ascii="Arial" w:eastAsiaTheme="minorHAnsi" w:hAnsi="Arial" w:cs="Times New Roman"/>
      <w:sz w:val="24"/>
    </w:rPr>
  </w:style>
  <w:style w:type="paragraph" w:customStyle="1" w:styleId="F2E13C5CBEBA43718F4C9B05F0BE2C8D3">
    <w:name w:val="F2E13C5CBEBA43718F4C9B05F0BE2C8D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1">
    <w:name w:val="2C45BDC3665E4487A03078B989EB60031"/>
    <w:rsid w:val="00BD4FB7"/>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3">
    <w:name w:val="A098C3FF8F45476FA9F80A40731D9B08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4">
    <w:name w:val="140811F8789D44C1AAAA2A49D3B7467E4"/>
    <w:rsid w:val="00E206A0"/>
    <w:pPr>
      <w:spacing w:after="0" w:line="240" w:lineRule="auto"/>
    </w:pPr>
    <w:rPr>
      <w:rFonts w:ascii="Arial" w:eastAsiaTheme="minorHAnsi" w:hAnsi="Arial" w:cs="Times New Roman"/>
      <w:sz w:val="24"/>
    </w:rPr>
  </w:style>
  <w:style w:type="paragraph" w:customStyle="1" w:styleId="572464E751DE4692AD3724E8029D46DC4">
    <w:name w:val="572464E751DE4692AD3724E8029D46DC4"/>
    <w:rsid w:val="00E206A0"/>
    <w:pPr>
      <w:spacing w:after="0" w:line="240" w:lineRule="auto"/>
    </w:pPr>
    <w:rPr>
      <w:rFonts w:ascii="Arial" w:eastAsiaTheme="minorHAnsi" w:hAnsi="Arial" w:cs="Times New Roman"/>
      <w:sz w:val="24"/>
    </w:rPr>
  </w:style>
  <w:style w:type="paragraph" w:customStyle="1" w:styleId="AA415A30790249E49B054C5C032E1A564">
    <w:name w:val="AA415A30790249E49B054C5C032E1A564"/>
    <w:rsid w:val="00E206A0"/>
    <w:pPr>
      <w:spacing w:after="0" w:line="240" w:lineRule="auto"/>
    </w:pPr>
    <w:rPr>
      <w:rFonts w:ascii="Arial" w:eastAsiaTheme="minorHAnsi" w:hAnsi="Arial" w:cs="Times New Roman"/>
      <w:sz w:val="24"/>
    </w:rPr>
  </w:style>
  <w:style w:type="paragraph" w:customStyle="1" w:styleId="86E71C0FAD52433581A2925C0EEC94A14">
    <w:name w:val="86E71C0FAD52433581A2925C0EEC94A14"/>
    <w:rsid w:val="00E206A0"/>
    <w:pPr>
      <w:spacing w:after="0" w:line="240" w:lineRule="auto"/>
    </w:pPr>
    <w:rPr>
      <w:rFonts w:ascii="Arial" w:eastAsiaTheme="minorHAnsi" w:hAnsi="Arial" w:cs="Times New Roman"/>
      <w:sz w:val="24"/>
    </w:rPr>
  </w:style>
  <w:style w:type="paragraph" w:customStyle="1" w:styleId="F2E13C5CBEBA43718F4C9B05F0BE2C8D4">
    <w:name w:val="F2E13C5CBEBA43718F4C9B05F0BE2C8D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2">
    <w:name w:val="2C45BDC3665E4487A03078B989EB60032"/>
    <w:rsid w:val="00E206A0"/>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4">
    <w:name w:val="A098C3FF8F45476FA9F80A40731D9B08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EC2CF4E6D3D74A3EA74FB8DE4F15991C">
    <w:name w:val="EC2CF4E6D3D74A3EA74FB8DE4F15991C"/>
    <w:rsid w:val="00282BE7"/>
  </w:style>
  <w:style w:type="paragraph" w:customStyle="1" w:styleId="64D69FFE076D4D329EB1989F924C4A00">
    <w:name w:val="64D69FFE076D4D329EB1989F924C4A00"/>
    <w:rsid w:val="00282BE7"/>
  </w:style>
  <w:style w:type="paragraph" w:customStyle="1" w:styleId="C3408A1BE5A44A4499AD2B4EF03D3545">
    <w:name w:val="C3408A1BE5A44A4499AD2B4EF03D3545"/>
    <w:rsid w:val="00282BE7"/>
  </w:style>
  <w:style w:type="paragraph" w:customStyle="1" w:styleId="140811F8789D44C1AAAA2A49D3B7467E5">
    <w:name w:val="140811F8789D44C1AAAA2A49D3B7467E5"/>
    <w:rsid w:val="003C72BE"/>
    <w:pPr>
      <w:spacing w:after="0" w:line="240" w:lineRule="auto"/>
    </w:pPr>
    <w:rPr>
      <w:rFonts w:ascii="Times New Roman" w:eastAsiaTheme="minorHAnsi" w:hAnsi="Times New Roman" w:cs="Times New Roman"/>
      <w:sz w:val="18"/>
    </w:rPr>
  </w:style>
  <w:style w:type="paragraph" w:customStyle="1" w:styleId="572464E751DE4692AD3724E8029D46DC5">
    <w:name w:val="572464E751DE4692AD3724E8029D46DC5"/>
    <w:rsid w:val="003C72BE"/>
    <w:pPr>
      <w:spacing w:after="0" w:line="240" w:lineRule="auto"/>
    </w:pPr>
    <w:rPr>
      <w:rFonts w:ascii="Times New Roman" w:eastAsiaTheme="minorHAnsi" w:hAnsi="Times New Roman" w:cs="Times New Roman"/>
      <w:sz w:val="18"/>
    </w:rPr>
  </w:style>
  <w:style w:type="paragraph" w:customStyle="1" w:styleId="AA415A30790249E49B054C5C032E1A565">
    <w:name w:val="AA415A30790249E49B054C5C032E1A565"/>
    <w:rsid w:val="003C72BE"/>
    <w:pPr>
      <w:spacing w:after="0" w:line="240" w:lineRule="auto"/>
    </w:pPr>
    <w:rPr>
      <w:rFonts w:ascii="Times New Roman" w:eastAsiaTheme="minorHAnsi" w:hAnsi="Times New Roman" w:cs="Times New Roman"/>
      <w:sz w:val="18"/>
    </w:rPr>
  </w:style>
  <w:style w:type="paragraph" w:customStyle="1" w:styleId="86E71C0FAD52433581A2925C0EEC94A15">
    <w:name w:val="86E71C0FAD52433581A2925C0EEC94A15"/>
    <w:rsid w:val="003C72BE"/>
    <w:pPr>
      <w:spacing w:after="0" w:line="240" w:lineRule="auto"/>
    </w:pPr>
    <w:rPr>
      <w:rFonts w:ascii="Times New Roman" w:eastAsiaTheme="minorHAnsi" w:hAnsi="Times New Roman" w:cs="Times New Roman"/>
      <w:sz w:val="18"/>
    </w:rPr>
  </w:style>
  <w:style w:type="paragraph" w:customStyle="1" w:styleId="F2E13C5CBEBA43718F4C9B05F0BE2C8D5">
    <w:name w:val="F2E13C5CBEBA43718F4C9B05F0BE2C8D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3">
    <w:name w:val="2C45BDC3665E4487A03078B989EB60033"/>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5">
    <w:name w:val="A098C3FF8F45476FA9F80A40731D9B08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1">
    <w:name w:val="EC2CF4E6D3D74A3EA74FB8DE4F15991C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1">
    <w:name w:val="64D69FFE076D4D329EB1989F924C4A00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1">
    <w:name w:val="C3408A1BE5A44A4499AD2B4EF03D3545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6">
    <w:name w:val="140811F8789D44C1AAAA2A49D3B7467E6"/>
    <w:rsid w:val="00A21855"/>
    <w:pPr>
      <w:spacing w:after="0" w:line="240" w:lineRule="auto"/>
    </w:pPr>
    <w:rPr>
      <w:rFonts w:ascii="Times New Roman" w:eastAsiaTheme="minorHAnsi" w:hAnsi="Times New Roman" w:cs="Times New Roman"/>
      <w:sz w:val="18"/>
    </w:rPr>
  </w:style>
  <w:style w:type="paragraph" w:customStyle="1" w:styleId="572464E751DE4692AD3724E8029D46DC6">
    <w:name w:val="572464E751DE4692AD3724E8029D46DC6"/>
    <w:rsid w:val="00A21855"/>
    <w:pPr>
      <w:spacing w:after="0" w:line="240" w:lineRule="auto"/>
    </w:pPr>
    <w:rPr>
      <w:rFonts w:ascii="Times New Roman" w:eastAsiaTheme="minorHAnsi" w:hAnsi="Times New Roman" w:cs="Times New Roman"/>
      <w:sz w:val="18"/>
    </w:rPr>
  </w:style>
  <w:style w:type="paragraph" w:customStyle="1" w:styleId="AA415A30790249E49B054C5C032E1A566">
    <w:name w:val="AA415A30790249E49B054C5C032E1A566"/>
    <w:rsid w:val="00A21855"/>
    <w:pPr>
      <w:spacing w:after="0" w:line="240" w:lineRule="auto"/>
    </w:pPr>
    <w:rPr>
      <w:rFonts w:ascii="Times New Roman" w:eastAsiaTheme="minorHAnsi" w:hAnsi="Times New Roman" w:cs="Times New Roman"/>
      <w:sz w:val="18"/>
    </w:rPr>
  </w:style>
  <w:style w:type="paragraph" w:customStyle="1" w:styleId="86E71C0FAD52433581A2925C0EEC94A16">
    <w:name w:val="86E71C0FAD52433581A2925C0EEC94A16"/>
    <w:rsid w:val="00A21855"/>
    <w:pPr>
      <w:spacing w:after="0" w:line="240" w:lineRule="auto"/>
    </w:pPr>
    <w:rPr>
      <w:rFonts w:ascii="Times New Roman" w:eastAsiaTheme="minorHAnsi" w:hAnsi="Times New Roman" w:cs="Times New Roman"/>
      <w:sz w:val="18"/>
    </w:rPr>
  </w:style>
  <w:style w:type="paragraph" w:customStyle="1" w:styleId="F2E13C5CBEBA43718F4C9B05F0BE2C8D6">
    <w:name w:val="F2E13C5CBEBA43718F4C9B05F0BE2C8D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4">
    <w:name w:val="2C45BDC3665E4487A03078B989EB60034"/>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6">
    <w:name w:val="A098C3FF8F45476FA9F80A40731D9B08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7">
    <w:name w:val="140811F8789D44C1AAAA2A49D3B7467E7"/>
    <w:rsid w:val="00857DD8"/>
    <w:pPr>
      <w:spacing w:after="0" w:line="240" w:lineRule="auto"/>
    </w:pPr>
    <w:rPr>
      <w:rFonts w:ascii="Times New Roman" w:eastAsiaTheme="minorHAnsi" w:hAnsi="Times New Roman" w:cs="Times New Roman"/>
      <w:sz w:val="18"/>
    </w:rPr>
  </w:style>
  <w:style w:type="paragraph" w:customStyle="1" w:styleId="572464E751DE4692AD3724E8029D46DC7">
    <w:name w:val="572464E751DE4692AD3724E8029D46DC7"/>
    <w:rsid w:val="00857DD8"/>
    <w:pPr>
      <w:spacing w:after="0" w:line="240" w:lineRule="auto"/>
    </w:pPr>
    <w:rPr>
      <w:rFonts w:ascii="Times New Roman" w:eastAsiaTheme="minorHAnsi" w:hAnsi="Times New Roman" w:cs="Times New Roman"/>
      <w:sz w:val="18"/>
    </w:rPr>
  </w:style>
  <w:style w:type="paragraph" w:customStyle="1" w:styleId="AA415A30790249E49B054C5C032E1A567">
    <w:name w:val="AA415A30790249E49B054C5C032E1A567"/>
    <w:rsid w:val="00857DD8"/>
    <w:pPr>
      <w:spacing w:after="0" w:line="240" w:lineRule="auto"/>
    </w:pPr>
    <w:rPr>
      <w:rFonts w:ascii="Times New Roman" w:eastAsiaTheme="minorHAnsi" w:hAnsi="Times New Roman" w:cs="Times New Roman"/>
      <w:sz w:val="18"/>
    </w:rPr>
  </w:style>
  <w:style w:type="paragraph" w:customStyle="1" w:styleId="86E71C0FAD52433581A2925C0EEC94A17">
    <w:name w:val="86E71C0FAD52433581A2925C0EEC94A17"/>
    <w:rsid w:val="00857DD8"/>
    <w:pPr>
      <w:spacing w:after="0" w:line="240" w:lineRule="auto"/>
    </w:pPr>
    <w:rPr>
      <w:rFonts w:ascii="Times New Roman" w:eastAsiaTheme="minorHAnsi" w:hAnsi="Times New Roman" w:cs="Times New Roman"/>
      <w:sz w:val="18"/>
    </w:rPr>
  </w:style>
  <w:style w:type="paragraph" w:customStyle="1" w:styleId="F2E13C5CBEBA43718F4C9B05F0BE2C8D7">
    <w:name w:val="F2E13C5CBEBA43718F4C9B05F0BE2C8D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5">
    <w:name w:val="2C45BDC3665E4487A03078B989EB60035"/>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7">
    <w:name w:val="A098C3FF8F45476FA9F80A40731D9B08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2">
    <w:name w:val="C3408A1BE5A44A4499AD2B4EF03D3545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8">
    <w:name w:val="140811F8789D44C1AAAA2A49D3B7467E8"/>
    <w:rsid w:val="00857DD8"/>
    <w:pPr>
      <w:spacing w:after="0" w:line="240" w:lineRule="auto"/>
    </w:pPr>
    <w:rPr>
      <w:rFonts w:ascii="Times New Roman" w:eastAsiaTheme="minorHAnsi" w:hAnsi="Times New Roman" w:cs="Times New Roman"/>
      <w:sz w:val="18"/>
    </w:rPr>
  </w:style>
  <w:style w:type="paragraph" w:customStyle="1" w:styleId="572464E751DE4692AD3724E8029D46DC8">
    <w:name w:val="572464E751DE4692AD3724E8029D46DC8"/>
    <w:rsid w:val="00857DD8"/>
    <w:pPr>
      <w:spacing w:after="0" w:line="240" w:lineRule="auto"/>
    </w:pPr>
    <w:rPr>
      <w:rFonts w:ascii="Times New Roman" w:eastAsiaTheme="minorHAnsi" w:hAnsi="Times New Roman" w:cs="Times New Roman"/>
      <w:sz w:val="18"/>
    </w:rPr>
  </w:style>
  <w:style w:type="paragraph" w:customStyle="1" w:styleId="AA415A30790249E49B054C5C032E1A568">
    <w:name w:val="AA415A30790249E49B054C5C032E1A568"/>
    <w:rsid w:val="00857DD8"/>
    <w:pPr>
      <w:spacing w:after="0" w:line="240" w:lineRule="auto"/>
    </w:pPr>
    <w:rPr>
      <w:rFonts w:ascii="Times New Roman" w:eastAsiaTheme="minorHAnsi" w:hAnsi="Times New Roman" w:cs="Times New Roman"/>
      <w:sz w:val="18"/>
    </w:rPr>
  </w:style>
  <w:style w:type="paragraph" w:customStyle="1" w:styleId="86E71C0FAD52433581A2925C0EEC94A18">
    <w:name w:val="86E71C0FAD52433581A2925C0EEC94A18"/>
    <w:rsid w:val="00857DD8"/>
    <w:pPr>
      <w:spacing w:after="0" w:line="240" w:lineRule="auto"/>
    </w:pPr>
    <w:rPr>
      <w:rFonts w:ascii="Times New Roman" w:eastAsiaTheme="minorHAnsi" w:hAnsi="Times New Roman" w:cs="Times New Roman"/>
      <w:sz w:val="18"/>
    </w:rPr>
  </w:style>
  <w:style w:type="paragraph" w:customStyle="1" w:styleId="F2E13C5CBEBA43718F4C9B05F0BE2C8D8">
    <w:name w:val="F2E13C5CBEBA43718F4C9B05F0BE2C8D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6">
    <w:name w:val="2C45BDC3665E4487A03078B989EB60036"/>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8">
    <w:name w:val="A098C3FF8F45476FA9F80A40731D9B08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2">
    <w:name w:val="EC2CF4E6D3D74A3EA74FB8DE4F15991C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2">
    <w:name w:val="64D69FFE076D4D329EB1989F924C4A00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3">
    <w:name w:val="C3408A1BE5A44A4499AD2B4EF03D35453"/>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9">
    <w:name w:val="140811F8789D44C1AAAA2A49D3B7467E9"/>
    <w:rsid w:val="003A33C4"/>
    <w:pPr>
      <w:spacing w:after="0" w:line="240" w:lineRule="auto"/>
    </w:pPr>
    <w:rPr>
      <w:rFonts w:ascii="Times New Roman" w:eastAsiaTheme="minorHAnsi" w:hAnsi="Times New Roman" w:cs="Times New Roman"/>
      <w:sz w:val="18"/>
    </w:rPr>
  </w:style>
  <w:style w:type="paragraph" w:customStyle="1" w:styleId="572464E751DE4692AD3724E8029D46DC9">
    <w:name w:val="572464E751DE4692AD3724E8029D46DC9"/>
    <w:rsid w:val="003A33C4"/>
    <w:pPr>
      <w:spacing w:after="0" w:line="240" w:lineRule="auto"/>
    </w:pPr>
    <w:rPr>
      <w:rFonts w:ascii="Times New Roman" w:eastAsiaTheme="minorHAnsi" w:hAnsi="Times New Roman" w:cs="Times New Roman"/>
      <w:sz w:val="18"/>
    </w:rPr>
  </w:style>
  <w:style w:type="paragraph" w:customStyle="1" w:styleId="AA415A30790249E49B054C5C032E1A569">
    <w:name w:val="AA415A30790249E49B054C5C032E1A569"/>
    <w:rsid w:val="003A33C4"/>
    <w:pPr>
      <w:spacing w:after="0" w:line="240" w:lineRule="auto"/>
    </w:pPr>
    <w:rPr>
      <w:rFonts w:ascii="Times New Roman" w:eastAsiaTheme="minorHAnsi" w:hAnsi="Times New Roman" w:cs="Times New Roman"/>
      <w:sz w:val="18"/>
    </w:rPr>
  </w:style>
  <w:style w:type="paragraph" w:customStyle="1" w:styleId="86E71C0FAD52433581A2925C0EEC94A19">
    <w:name w:val="86E71C0FAD52433581A2925C0EEC94A19"/>
    <w:rsid w:val="003A33C4"/>
    <w:pPr>
      <w:spacing w:after="0" w:line="240" w:lineRule="auto"/>
    </w:pPr>
    <w:rPr>
      <w:rFonts w:ascii="Times New Roman" w:eastAsiaTheme="minorHAnsi" w:hAnsi="Times New Roman" w:cs="Times New Roman"/>
      <w:sz w:val="18"/>
    </w:rPr>
  </w:style>
  <w:style w:type="paragraph" w:customStyle="1" w:styleId="F2E13C5CBEBA43718F4C9B05F0BE2C8D9">
    <w:name w:val="F2E13C5CBEBA43718F4C9B05F0BE2C8D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7">
    <w:name w:val="2C45BDC3665E4487A03078B989EB60037"/>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9">
    <w:name w:val="A098C3FF8F45476FA9F80A40731D9B08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3">
    <w:name w:val="EC2CF4E6D3D74A3EA74FB8DE4F15991C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3">
    <w:name w:val="64D69FFE076D4D329EB1989F924C4A00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4">
    <w:name w:val="C3408A1BE5A44A4499AD2B4EF03D35454"/>
    <w:rsid w:val="003A33C4"/>
    <w:pPr>
      <w:tabs>
        <w:tab w:val="center" w:pos="4680"/>
        <w:tab w:val="right" w:pos="9360"/>
      </w:tabs>
      <w:spacing w:after="0" w:line="240" w:lineRule="auto"/>
    </w:pPr>
    <w:rPr>
      <w:rFonts w:ascii="Times New Roman" w:eastAsiaTheme="minorHAnsi" w:hAnsi="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300B5996EC84419D7EB1B44DC43915" ma:contentTypeVersion="1" ma:contentTypeDescription="Create a new document." ma:contentTypeScope="" ma:versionID="92399ec37dc915af1fe20c9efe6b690d">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97D5E7-C758-4161-BEF4-00D18C3E33DF}"/>
</file>

<file path=customXml/itemProps2.xml><?xml version="1.0" encoding="utf-8"?>
<ds:datastoreItem xmlns:ds="http://schemas.openxmlformats.org/officeDocument/2006/customXml" ds:itemID="{05A8E683-B6D6-4901-B5FF-0DF5DCA9CC26}"/>
</file>

<file path=customXml/itemProps3.xml><?xml version="1.0" encoding="utf-8"?>
<ds:datastoreItem xmlns:ds="http://schemas.openxmlformats.org/officeDocument/2006/customXml" ds:itemID="{9B3565E3-E622-4778-9490-3E739F114410}"/>
</file>

<file path=customXml/itemProps4.xml><?xml version="1.0" encoding="utf-8"?>
<ds:datastoreItem xmlns:ds="http://schemas.openxmlformats.org/officeDocument/2006/customXml" ds:itemID="{E4457DF5-2347-4989-9F93-A847C23E2769}"/>
</file>

<file path=docProps/app.xml><?xml version="1.0" encoding="utf-8"?>
<Properties xmlns="http://schemas.openxmlformats.org/officeDocument/2006/extended-properties" xmlns:vt="http://schemas.openxmlformats.org/officeDocument/2006/docPropsVTypes">
  <Template>Normal.dotm</Template>
  <TotalTime>166</TotalTime>
  <Pages>26</Pages>
  <Words>16373</Words>
  <Characters>93331</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109486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Legislature</dc:creator>
  <cp:lastModifiedBy>Mueller, Maureen</cp:lastModifiedBy>
  <cp:revision>8</cp:revision>
  <cp:lastPrinted>2017-06-06T22:17:00Z</cp:lastPrinted>
  <dcterms:created xsi:type="dcterms:W3CDTF">2017-06-06T20:35:00Z</dcterms:created>
  <dcterms:modified xsi:type="dcterms:W3CDTF">2017-06-07T15:51:00Z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0x01010079300B5996EC84419D7EB1B44DC43915</vt:lpwstr>
  </property>
</Properties>
</file>